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2B153" w14:textId="77777777" w:rsidR="00595F33" w:rsidRPr="006457DB" w:rsidRDefault="00595F33" w:rsidP="00595F33">
      <w:pPr>
        <w:spacing w:before="120" w:after="0"/>
        <w:jc w:val="center"/>
        <w:rPr>
          <w:rFonts w:cs="Arial"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>COURSE OUTLINE</w:t>
      </w:r>
    </w:p>
    <w:p w14:paraId="3319BD81" w14:textId="77777777" w:rsidR="00595F33" w:rsidRPr="00EC1021" w:rsidRDefault="00595F33" w:rsidP="00595F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cs="Arial"/>
          <w:b/>
          <w:color w:val="000000"/>
          <w:lang w:val="en-US"/>
        </w:rPr>
      </w:pPr>
      <w:r>
        <w:rPr>
          <w:rFonts w:cs="Arial"/>
          <w:b/>
          <w:color w:val="000000"/>
          <w:lang w:val="en-US"/>
        </w:rPr>
        <w:t>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2"/>
        <w:gridCol w:w="1100"/>
        <w:gridCol w:w="1272"/>
        <w:gridCol w:w="1205"/>
        <w:gridCol w:w="342"/>
        <w:gridCol w:w="1235"/>
      </w:tblGrid>
      <w:tr w:rsidR="00595F33" w:rsidRPr="00A541BB" w14:paraId="21AC119A" w14:textId="77777777" w:rsidTr="0085105B">
        <w:tc>
          <w:tcPr>
            <w:tcW w:w="3205" w:type="dxa"/>
            <w:shd w:val="clear" w:color="auto" w:fill="DDD9C3"/>
          </w:tcPr>
          <w:p w14:paraId="7D87DD78" w14:textId="77777777" w:rsidR="00595F33" w:rsidRPr="00FE2851" w:rsidRDefault="00595F33" w:rsidP="0085105B">
            <w:pPr>
              <w:spacing w:after="0" w:line="240" w:lineRule="auto"/>
              <w:jc w:val="right"/>
              <w:rPr>
                <w:rFonts w:cs="Arial"/>
                <w:b/>
                <w:lang w:val="en-US"/>
              </w:rPr>
            </w:pPr>
            <w:r w:rsidRPr="00FE2851">
              <w:rPr>
                <w:rFonts w:cs="Arial"/>
                <w:b/>
                <w:lang w:val="en-US"/>
              </w:rPr>
              <w:t>SCHOOL</w:t>
            </w:r>
          </w:p>
        </w:tc>
        <w:tc>
          <w:tcPr>
            <w:tcW w:w="5231" w:type="dxa"/>
            <w:gridSpan w:val="5"/>
          </w:tcPr>
          <w:p w14:paraId="60483C1A" w14:textId="77777777" w:rsidR="000C081B" w:rsidRPr="000C081B" w:rsidRDefault="000C081B" w:rsidP="000C081B">
            <w:pPr>
              <w:pStyle w:val="Web"/>
              <w:shd w:val="clear" w:color="auto" w:fill="FFFFFF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C081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BUSINESS AND ECONOMICS</w:t>
            </w:r>
          </w:p>
          <w:p w14:paraId="4E36A6DB" w14:textId="77777777" w:rsidR="00595F33" w:rsidRPr="00A541BB" w:rsidRDefault="00595F33" w:rsidP="0085105B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595F33" w:rsidRPr="00FE2851" w14:paraId="59BBFC16" w14:textId="77777777" w:rsidTr="0085105B">
        <w:tc>
          <w:tcPr>
            <w:tcW w:w="3205" w:type="dxa"/>
            <w:shd w:val="clear" w:color="auto" w:fill="DDD9C3"/>
          </w:tcPr>
          <w:p w14:paraId="612C05F4" w14:textId="77777777" w:rsidR="00595F33" w:rsidRPr="00FE2851" w:rsidRDefault="00595F33" w:rsidP="0085105B">
            <w:pPr>
              <w:spacing w:after="0" w:line="240" w:lineRule="auto"/>
              <w:jc w:val="right"/>
              <w:rPr>
                <w:rFonts w:cs="Arial"/>
                <w:b/>
                <w:lang w:val="en-US"/>
              </w:rPr>
            </w:pPr>
            <w:r w:rsidRPr="00FE2851">
              <w:rPr>
                <w:rFonts w:cs="Arial"/>
                <w:b/>
                <w:lang w:val="en-US"/>
              </w:rPr>
              <w:t>DEPARTMENT</w:t>
            </w:r>
          </w:p>
        </w:tc>
        <w:tc>
          <w:tcPr>
            <w:tcW w:w="5231" w:type="dxa"/>
            <w:gridSpan w:val="5"/>
          </w:tcPr>
          <w:p w14:paraId="70ED46A4" w14:textId="77777777" w:rsidR="00595F33" w:rsidRPr="00FE2851" w:rsidRDefault="00303021" w:rsidP="00303021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BUSINESS ADMINISTRATION</w:t>
            </w:r>
          </w:p>
        </w:tc>
      </w:tr>
      <w:tr w:rsidR="00595F33" w:rsidRPr="00FE2851" w14:paraId="43B41EFD" w14:textId="77777777" w:rsidTr="0085105B">
        <w:tc>
          <w:tcPr>
            <w:tcW w:w="3205" w:type="dxa"/>
            <w:shd w:val="clear" w:color="auto" w:fill="DDD9C3"/>
          </w:tcPr>
          <w:p w14:paraId="1BC2B13C" w14:textId="77777777" w:rsidR="00595F33" w:rsidRPr="00FE2851" w:rsidRDefault="00595F33" w:rsidP="0085105B">
            <w:pPr>
              <w:spacing w:after="0" w:line="240" w:lineRule="auto"/>
              <w:jc w:val="right"/>
              <w:rPr>
                <w:rFonts w:cs="Arial"/>
                <w:b/>
              </w:rPr>
            </w:pPr>
            <w:r w:rsidRPr="00FE2851">
              <w:rPr>
                <w:rFonts w:cs="Arial"/>
                <w:b/>
                <w:lang w:val="en-US"/>
              </w:rPr>
              <w:t>LEVEL OF STUDY</w:t>
            </w:r>
            <w:r w:rsidRPr="00FE2851">
              <w:rPr>
                <w:rFonts w:cs="Arial"/>
                <w:b/>
              </w:rPr>
              <w:t xml:space="preserve"> </w:t>
            </w:r>
          </w:p>
        </w:tc>
        <w:tc>
          <w:tcPr>
            <w:tcW w:w="5231" w:type="dxa"/>
            <w:gridSpan w:val="5"/>
          </w:tcPr>
          <w:p w14:paraId="17160B17" w14:textId="77777777" w:rsidR="00595F33" w:rsidRPr="00FA05EE" w:rsidRDefault="00EB0A1D" w:rsidP="00EB0A1D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POST</w:t>
            </w:r>
            <w:r w:rsidR="00595F33">
              <w:rPr>
                <w:rFonts w:cs="Arial"/>
                <w:color w:val="002060"/>
                <w:sz w:val="20"/>
                <w:szCs w:val="20"/>
                <w:lang w:val="en-US"/>
              </w:rPr>
              <w:t>RGRADUATE</w:t>
            </w:r>
            <w:r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MBA</w:t>
            </w:r>
          </w:p>
        </w:tc>
      </w:tr>
      <w:tr w:rsidR="00595F33" w:rsidRPr="00FE2851" w14:paraId="53128162" w14:textId="77777777" w:rsidTr="0085105B">
        <w:tc>
          <w:tcPr>
            <w:tcW w:w="3205" w:type="dxa"/>
            <w:shd w:val="clear" w:color="auto" w:fill="DDD9C3"/>
          </w:tcPr>
          <w:p w14:paraId="70159B23" w14:textId="77777777" w:rsidR="00595F33" w:rsidRPr="00FE2851" w:rsidRDefault="00595F33" w:rsidP="0085105B">
            <w:pPr>
              <w:spacing w:after="0" w:line="240" w:lineRule="auto"/>
              <w:jc w:val="right"/>
              <w:rPr>
                <w:rFonts w:cs="Arial"/>
                <w:b/>
                <w:caps/>
                <w:lang w:val="en-US"/>
              </w:rPr>
            </w:pPr>
            <w:r w:rsidRPr="00FE2851">
              <w:rPr>
                <w:rFonts w:cs="Cambria"/>
                <w:b/>
                <w:bCs/>
                <w:caps/>
              </w:rPr>
              <w:t>Course Unit Code</w:t>
            </w:r>
          </w:p>
        </w:tc>
        <w:tc>
          <w:tcPr>
            <w:tcW w:w="1135" w:type="dxa"/>
          </w:tcPr>
          <w:p w14:paraId="07ED75A5" w14:textId="77777777" w:rsidR="00595F33" w:rsidRPr="00EE1950" w:rsidRDefault="00595F33" w:rsidP="0085105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05" w:type="dxa"/>
            <w:gridSpan w:val="2"/>
            <w:shd w:val="clear" w:color="auto" w:fill="DDD9C3"/>
          </w:tcPr>
          <w:p w14:paraId="3BC6EC05" w14:textId="77777777" w:rsidR="00595F33" w:rsidRPr="00FE2851" w:rsidRDefault="00595F33" w:rsidP="0085105B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  <w:lang w:val="en-US"/>
              </w:rPr>
            </w:pPr>
            <w:r w:rsidRPr="00FE2851">
              <w:rPr>
                <w:rFonts w:cs="Arial"/>
                <w:b/>
                <w:sz w:val="20"/>
                <w:szCs w:val="20"/>
                <w:lang w:val="en-US"/>
              </w:rPr>
              <w:t>SEMESTER OF STUDY</w:t>
            </w:r>
          </w:p>
        </w:tc>
        <w:tc>
          <w:tcPr>
            <w:tcW w:w="1591" w:type="dxa"/>
            <w:gridSpan w:val="2"/>
          </w:tcPr>
          <w:p w14:paraId="595954AE" w14:textId="77777777" w:rsidR="00595F33" w:rsidRPr="00FA05EE" w:rsidRDefault="00EB0A1D" w:rsidP="00EB0A1D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2nd</w:t>
            </w:r>
            <w:r w:rsidR="00F1695F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</w:t>
            </w:r>
          </w:p>
        </w:tc>
      </w:tr>
      <w:tr w:rsidR="00595F33" w:rsidRPr="00197356" w14:paraId="768EE50E" w14:textId="77777777" w:rsidTr="0085105B">
        <w:trPr>
          <w:trHeight w:val="375"/>
        </w:trPr>
        <w:tc>
          <w:tcPr>
            <w:tcW w:w="3205" w:type="dxa"/>
            <w:shd w:val="clear" w:color="auto" w:fill="DDD9C3"/>
            <w:vAlign w:val="center"/>
          </w:tcPr>
          <w:p w14:paraId="07FA7535" w14:textId="77777777" w:rsidR="00595F33" w:rsidRPr="00FE2851" w:rsidRDefault="00595F33" w:rsidP="0085105B">
            <w:pPr>
              <w:spacing w:after="0" w:line="240" w:lineRule="auto"/>
              <w:jc w:val="right"/>
              <w:rPr>
                <w:rFonts w:cs="Arial"/>
                <w:b/>
                <w:caps/>
                <w:sz w:val="20"/>
                <w:szCs w:val="20"/>
              </w:rPr>
            </w:pPr>
            <w:r w:rsidRPr="00FE2851">
              <w:rPr>
                <w:rFonts w:cs="Cambria"/>
                <w:b/>
                <w:bCs/>
                <w:caps/>
              </w:rPr>
              <w:t>Course Title</w:t>
            </w:r>
          </w:p>
        </w:tc>
        <w:tc>
          <w:tcPr>
            <w:tcW w:w="5231" w:type="dxa"/>
            <w:gridSpan w:val="5"/>
            <w:vAlign w:val="center"/>
          </w:tcPr>
          <w:p w14:paraId="2E6F153F" w14:textId="77777777" w:rsidR="00595F33" w:rsidRPr="00BE72C0" w:rsidRDefault="00BE72C0" w:rsidP="00EB0A1D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MANAGEMENT </w:t>
            </w:r>
            <w:r w:rsidR="00E53664">
              <w:rPr>
                <w:rFonts w:cs="Arial"/>
                <w:color w:val="002060"/>
                <w:sz w:val="20"/>
                <w:szCs w:val="20"/>
                <w:lang w:val="en-US"/>
              </w:rPr>
              <w:t>INFORMATION SYSTEMS</w:t>
            </w:r>
            <w:r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FOR EDUCATION</w:t>
            </w:r>
          </w:p>
        </w:tc>
      </w:tr>
      <w:tr w:rsidR="00595F33" w:rsidRPr="00FE2851" w14:paraId="50762199" w14:textId="77777777" w:rsidTr="0085105B">
        <w:trPr>
          <w:trHeight w:val="196"/>
        </w:trPr>
        <w:tc>
          <w:tcPr>
            <w:tcW w:w="5637" w:type="dxa"/>
            <w:gridSpan w:val="3"/>
            <w:shd w:val="clear" w:color="auto" w:fill="DDD9C3"/>
            <w:vAlign w:val="center"/>
          </w:tcPr>
          <w:p w14:paraId="62F63BC0" w14:textId="77777777" w:rsidR="00595F33" w:rsidRPr="00FE2851" w:rsidRDefault="00595F33" w:rsidP="0085105B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E2851">
              <w:rPr>
                <w:b/>
                <w:bCs/>
                <w:caps/>
              </w:rPr>
              <w:t>Coursework Breakdown</w:t>
            </w:r>
            <w:r w:rsidRPr="00FE2851">
              <w:rPr>
                <w:rFonts w:cs="Arial"/>
                <w:b/>
                <w:sz w:val="20"/>
                <w:szCs w:val="20"/>
              </w:rPr>
              <w:br/>
            </w:r>
          </w:p>
        </w:tc>
        <w:tc>
          <w:tcPr>
            <w:tcW w:w="1559" w:type="dxa"/>
            <w:gridSpan w:val="2"/>
            <w:shd w:val="clear" w:color="auto" w:fill="DDD9C3"/>
            <w:vAlign w:val="center"/>
          </w:tcPr>
          <w:p w14:paraId="1B5F23B9" w14:textId="77777777" w:rsidR="00595F33" w:rsidRPr="00FE2851" w:rsidRDefault="00595F33" w:rsidP="0085105B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FE2851">
              <w:rPr>
                <w:rFonts w:cs="Arial"/>
                <w:b/>
                <w:sz w:val="20"/>
                <w:szCs w:val="20"/>
                <w:lang w:val="en-US"/>
              </w:rPr>
              <w:t>TEACHING WEEKLY HOURS</w:t>
            </w:r>
          </w:p>
        </w:tc>
        <w:tc>
          <w:tcPr>
            <w:tcW w:w="1240" w:type="dxa"/>
            <w:shd w:val="clear" w:color="auto" w:fill="DDD9C3"/>
            <w:vAlign w:val="center"/>
          </w:tcPr>
          <w:p w14:paraId="2BEA240F" w14:textId="77777777" w:rsidR="00595F33" w:rsidRPr="00FE2851" w:rsidRDefault="00595F33" w:rsidP="0085105B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E2851">
              <w:rPr>
                <w:b/>
                <w:bCs/>
              </w:rPr>
              <w:t>ECTS Credits</w:t>
            </w:r>
          </w:p>
        </w:tc>
      </w:tr>
      <w:tr w:rsidR="00EB0A1D" w:rsidRPr="00303021" w14:paraId="1144D08D" w14:textId="77777777" w:rsidTr="0085105B">
        <w:trPr>
          <w:trHeight w:val="194"/>
        </w:trPr>
        <w:tc>
          <w:tcPr>
            <w:tcW w:w="5637" w:type="dxa"/>
            <w:gridSpan w:val="3"/>
          </w:tcPr>
          <w:p w14:paraId="5EF3D5BA" w14:textId="77777777" w:rsidR="00EB0A1D" w:rsidRPr="00EB0A1D" w:rsidRDefault="00EB0A1D" w:rsidP="008A6E96">
            <w:pPr>
              <w:spacing w:after="0" w:line="240" w:lineRule="auto"/>
              <w:jc w:val="right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Lectures</w:t>
            </w:r>
          </w:p>
        </w:tc>
        <w:tc>
          <w:tcPr>
            <w:tcW w:w="1559" w:type="dxa"/>
            <w:gridSpan w:val="2"/>
          </w:tcPr>
          <w:p w14:paraId="4B5B3708" w14:textId="77777777" w:rsidR="00EB0A1D" w:rsidRPr="004C7EA4" w:rsidRDefault="00EB0A1D" w:rsidP="008A6E96">
            <w:pPr>
              <w:spacing w:after="0" w:line="240" w:lineRule="auto"/>
              <w:jc w:val="center"/>
              <w:rPr>
                <w:rFonts w:cs="Arial"/>
                <w:color w:val="002060"/>
                <w:sz w:val="20"/>
                <w:szCs w:val="20"/>
              </w:rPr>
            </w:pPr>
            <w:r w:rsidRPr="004C7EA4">
              <w:rPr>
                <w:rFonts w:cs="Arial"/>
                <w:color w:val="002060"/>
                <w:sz w:val="20"/>
                <w:szCs w:val="20"/>
              </w:rPr>
              <w:t>3</w:t>
            </w:r>
          </w:p>
        </w:tc>
        <w:tc>
          <w:tcPr>
            <w:tcW w:w="1240" w:type="dxa"/>
          </w:tcPr>
          <w:p w14:paraId="055B0E6B" w14:textId="77777777" w:rsidR="00EB0A1D" w:rsidRPr="004C7EA4" w:rsidRDefault="00EB0A1D" w:rsidP="008A6E96">
            <w:pPr>
              <w:spacing w:after="0" w:line="240" w:lineRule="auto"/>
              <w:jc w:val="center"/>
              <w:rPr>
                <w:rFonts w:cs="Arial"/>
                <w:color w:val="002060"/>
                <w:sz w:val="20"/>
                <w:szCs w:val="20"/>
              </w:rPr>
            </w:pPr>
            <w:r w:rsidRPr="004C7EA4">
              <w:rPr>
                <w:rFonts w:cs="Arial"/>
                <w:color w:val="002060"/>
                <w:sz w:val="20"/>
                <w:szCs w:val="20"/>
              </w:rPr>
              <w:t>7</w:t>
            </w:r>
          </w:p>
        </w:tc>
      </w:tr>
      <w:tr w:rsidR="00EB0A1D" w:rsidRPr="00303021" w14:paraId="1AB1A781" w14:textId="77777777" w:rsidTr="0085105B">
        <w:trPr>
          <w:trHeight w:val="194"/>
        </w:trPr>
        <w:tc>
          <w:tcPr>
            <w:tcW w:w="5637" w:type="dxa"/>
            <w:gridSpan w:val="3"/>
          </w:tcPr>
          <w:p w14:paraId="1801751C" w14:textId="77777777" w:rsidR="00EB0A1D" w:rsidRPr="00C22FE5" w:rsidRDefault="00EB0A1D" w:rsidP="008A6E96">
            <w:pPr>
              <w:spacing w:after="0" w:line="240" w:lineRule="auto"/>
              <w:jc w:val="right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Laboratory Exercises</w:t>
            </w:r>
          </w:p>
        </w:tc>
        <w:tc>
          <w:tcPr>
            <w:tcW w:w="1559" w:type="dxa"/>
            <w:gridSpan w:val="2"/>
          </w:tcPr>
          <w:p w14:paraId="0AF67C61" w14:textId="77777777" w:rsidR="00EB0A1D" w:rsidRPr="004C7EA4" w:rsidRDefault="00EB0A1D" w:rsidP="008A6E96">
            <w:pPr>
              <w:spacing w:after="0" w:line="240" w:lineRule="auto"/>
              <w:jc w:val="center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 w:rsidRPr="004C7EA4">
              <w:rPr>
                <w:rFonts w:cs="Arial"/>
                <w:color w:val="002060"/>
                <w:sz w:val="20"/>
                <w:szCs w:val="20"/>
                <w:lang w:val="en-US"/>
              </w:rPr>
              <w:t>1</w:t>
            </w:r>
          </w:p>
        </w:tc>
        <w:tc>
          <w:tcPr>
            <w:tcW w:w="1240" w:type="dxa"/>
          </w:tcPr>
          <w:p w14:paraId="2D0E5A79" w14:textId="77777777" w:rsidR="00EB0A1D" w:rsidRPr="004C7EA4" w:rsidRDefault="00EB0A1D" w:rsidP="008A6E96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</w:rPr>
            </w:pPr>
          </w:p>
        </w:tc>
      </w:tr>
      <w:tr w:rsidR="00EB0A1D" w:rsidRPr="00303021" w14:paraId="7B099B3F" w14:textId="77777777" w:rsidTr="0085105B">
        <w:trPr>
          <w:trHeight w:val="194"/>
        </w:trPr>
        <w:tc>
          <w:tcPr>
            <w:tcW w:w="5637" w:type="dxa"/>
            <w:gridSpan w:val="3"/>
          </w:tcPr>
          <w:p w14:paraId="2C73C7A5" w14:textId="77777777" w:rsidR="00EB0A1D" w:rsidRPr="00C22FE5" w:rsidRDefault="00EB0A1D" w:rsidP="008A6E96">
            <w:pPr>
              <w:spacing w:after="0" w:line="240" w:lineRule="auto"/>
              <w:jc w:val="right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 w:rsidRPr="00C22FE5">
              <w:rPr>
                <w:rFonts w:cs="Arial"/>
                <w:color w:val="002060"/>
                <w:sz w:val="20"/>
                <w:szCs w:val="20"/>
                <w:lang w:val="en-US"/>
              </w:rPr>
              <w:t>WorkShops</w:t>
            </w:r>
          </w:p>
        </w:tc>
        <w:tc>
          <w:tcPr>
            <w:tcW w:w="1559" w:type="dxa"/>
            <w:gridSpan w:val="2"/>
          </w:tcPr>
          <w:p w14:paraId="70BEDF3A" w14:textId="77777777" w:rsidR="00EB0A1D" w:rsidRPr="004C7EA4" w:rsidRDefault="00EB0A1D" w:rsidP="008A6E96">
            <w:pPr>
              <w:spacing w:after="0" w:line="240" w:lineRule="auto"/>
              <w:jc w:val="center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 w:rsidRPr="004C7EA4">
              <w:rPr>
                <w:rFonts w:cs="Arial"/>
                <w:color w:val="002060"/>
                <w:sz w:val="20"/>
                <w:szCs w:val="20"/>
                <w:lang w:val="en-US"/>
              </w:rPr>
              <w:t>1</w:t>
            </w:r>
          </w:p>
        </w:tc>
        <w:tc>
          <w:tcPr>
            <w:tcW w:w="1240" w:type="dxa"/>
          </w:tcPr>
          <w:p w14:paraId="6586AF8D" w14:textId="77777777" w:rsidR="00EB0A1D" w:rsidRPr="004C7EA4" w:rsidRDefault="00EB0A1D" w:rsidP="008A6E96">
            <w:pPr>
              <w:spacing w:after="0" w:line="240" w:lineRule="auto"/>
              <w:jc w:val="center"/>
              <w:rPr>
                <w:rFonts w:cs="Arial"/>
                <w:color w:val="002060"/>
                <w:sz w:val="20"/>
                <w:szCs w:val="20"/>
              </w:rPr>
            </w:pPr>
          </w:p>
        </w:tc>
      </w:tr>
      <w:tr w:rsidR="00595F33" w:rsidRPr="00303021" w14:paraId="206A9E7D" w14:textId="77777777" w:rsidTr="0085105B">
        <w:trPr>
          <w:trHeight w:val="194"/>
        </w:trPr>
        <w:tc>
          <w:tcPr>
            <w:tcW w:w="5637" w:type="dxa"/>
            <w:gridSpan w:val="3"/>
            <w:shd w:val="clear" w:color="auto" w:fill="DDD9C3"/>
          </w:tcPr>
          <w:p w14:paraId="3A95B6B9" w14:textId="77777777" w:rsidR="00595F33" w:rsidRPr="00FA05EE" w:rsidRDefault="00595F33" w:rsidP="0085105B">
            <w:pPr>
              <w:spacing w:after="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1C8FB458" w14:textId="77777777" w:rsidR="00595F33" w:rsidRPr="00FA05EE" w:rsidRDefault="00595F33" w:rsidP="0085105B">
            <w:pPr>
              <w:spacing w:after="0" w:line="240" w:lineRule="auto"/>
              <w:jc w:val="right"/>
              <w:rPr>
                <w:rFonts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</w:tcPr>
          <w:p w14:paraId="50066557" w14:textId="77777777" w:rsidR="00595F33" w:rsidRPr="00FA05EE" w:rsidRDefault="00595F33" w:rsidP="0085105B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595F33" w:rsidRPr="00EB0A1D" w14:paraId="620E2001" w14:textId="77777777" w:rsidTr="0085105B">
        <w:trPr>
          <w:trHeight w:val="599"/>
        </w:trPr>
        <w:tc>
          <w:tcPr>
            <w:tcW w:w="3205" w:type="dxa"/>
            <w:shd w:val="clear" w:color="auto" w:fill="DDD9C3"/>
          </w:tcPr>
          <w:p w14:paraId="354ED9C2" w14:textId="77777777" w:rsidR="00595F33" w:rsidRPr="00FE2851" w:rsidRDefault="00595F33" w:rsidP="0085105B">
            <w:pPr>
              <w:spacing w:after="0" w:line="240" w:lineRule="auto"/>
              <w:jc w:val="right"/>
              <w:rPr>
                <w:rFonts w:cs="Arial"/>
                <w:i/>
                <w:caps/>
                <w:sz w:val="16"/>
                <w:szCs w:val="16"/>
              </w:rPr>
            </w:pPr>
            <w:r w:rsidRPr="00FE2851">
              <w:rPr>
                <w:b/>
                <w:bCs/>
                <w:caps/>
              </w:rPr>
              <w:t>Course Unit Type</w:t>
            </w:r>
            <w:r w:rsidRPr="00FE2851">
              <w:rPr>
                <w:rFonts w:cs="Arial"/>
                <w:i/>
                <w:caps/>
                <w:sz w:val="16"/>
                <w:szCs w:val="16"/>
              </w:rPr>
              <w:t xml:space="preserve"> </w:t>
            </w:r>
          </w:p>
          <w:p w14:paraId="2D04B1BB" w14:textId="77777777" w:rsidR="00595F33" w:rsidRPr="00FE2851" w:rsidRDefault="00595F33" w:rsidP="0085105B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31" w:type="dxa"/>
            <w:gridSpan w:val="5"/>
          </w:tcPr>
          <w:p w14:paraId="28232D00" w14:textId="77777777" w:rsidR="000C081B" w:rsidRPr="000C081B" w:rsidRDefault="000C081B" w:rsidP="000C081B">
            <w:pPr>
              <w:pStyle w:val="Web"/>
              <w:shd w:val="clear" w:color="auto" w:fill="FFFFFF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C081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SCIENTIFIC AREA COURSE</w:t>
            </w:r>
          </w:p>
          <w:p w14:paraId="68821936" w14:textId="77777777" w:rsidR="00595F33" w:rsidRPr="00303021" w:rsidRDefault="00595F33" w:rsidP="00EB0A1D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595F33" w:rsidRPr="00EB0A1D" w14:paraId="27BF880C" w14:textId="77777777" w:rsidTr="0085105B">
        <w:tc>
          <w:tcPr>
            <w:tcW w:w="3205" w:type="dxa"/>
            <w:shd w:val="clear" w:color="auto" w:fill="DDD9C3"/>
          </w:tcPr>
          <w:p w14:paraId="52EEBC13" w14:textId="77777777" w:rsidR="00595F33" w:rsidRPr="00FE2851" w:rsidRDefault="00595F33" w:rsidP="0085105B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FE2851">
              <w:rPr>
                <w:rFonts w:cs="Arial"/>
                <w:b/>
                <w:caps/>
                <w:lang w:val="en-US"/>
              </w:rPr>
              <w:t>Prerequisites</w:t>
            </w:r>
            <w:r w:rsidRPr="00FE2851">
              <w:rPr>
                <w:rFonts w:cs="Arial"/>
                <w:b/>
                <w:caps/>
                <w:sz w:val="20"/>
                <w:szCs w:val="20"/>
                <w:lang w:val="en-US"/>
              </w:rPr>
              <w:t xml:space="preserve"> </w:t>
            </w:r>
            <w:r w:rsidRPr="00FE2851">
              <w:rPr>
                <w:rFonts w:cs="Arial"/>
                <w:b/>
                <w:sz w:val="20"/>
                <w:szCs w:val="20"/>
              </w:rPr>
              <w:t>:</w:t>
            </w:r>
            <w:proofErr w:type="gramEnd"/>
          </w:p>
          <w:p w14:paraId="2BB20C74" w14:textId="77777777" w:rsidR="00595F33" w:rsidRPr="00FE2851" w:rsidRDefault="00595F33" w:rsidP="0085105B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31" w:type="dxa"/>
            <w:gridSpan w:val="5"/>
          </w:tcPr>
          <w:p w14:paraId="68949907" w14:textId="77777777" w:rsidR="00595F33" w:rsidRPr="00937197" w:rsidRDefault="00595F33" w:rsidP="00937197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595F33" w:rsidRPr="00FE2851" w14:paraId="2C7626EF" w14:textId="77777777" w:rsidTr="0085105B">
        <w:tc>
          <w:tcPr>
            <w:tcW w:w="3205" w:type="dxa"/>
            <w:shd w:val="clear" w:color="auto" w:fill="DDD9C3"/>
          </w:tcPr>
          <w:p w14:paraId="79D2FA6A" w14:textId="77777777" w:rsidR="00595F33" w:rsidRPr="00FE2851" w:rsidRDefault="00595F33" w:rsidP="0085105B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  <w:lang w:val="en-US"/>
              </w:rPr>
            </w:pPr>
            <w:r w:rsidRPr="00FE2851">
              <w:rPr>
                <w:b/>
                <w:bCs/>
                <w:caps/>
              </w:rPr>
              <w:t>Language of Instruction</w:t>
            </w:r>
            <w:r w:rsidRPr="00FE2851">
              <w:rPr>
                <w:b/>
                <w:bCs/>
                <w:caps/>
                <w:lang w:val="en-US"/>
              </w:rPr>
              <w:t>/Exams</w:t>
            </w:r>
            <w:r w:rsidRPr="00FE2851">
              <w:rPr>
                <w:rFonts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5231" w:type="dxa"/>
            <w:gridSpan w:val="5"/>
          </w:tcPr>
          <w:p w14:paraId="2DDDAE58" w14:textId="77777777" w:rsidR="00595F33" w:rsidRPr="00FE2851" w:rsidRDefault="00595F33" w:rsidP="00303021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GREEK  </w:t>
            </w:r>
          </w:p>
        </w:tc>
      </w:tr>
      <w:tr w:rsidR="00595F33" w:rsidRPr="00197356" w14:paraId="1AFB2F54" w14:textId="77777777" w:rsidTr="0085105B">
        <w:tc>
          <w:tcPr>
            <w:tcW w:w="3205" w:type="dxa"/>
            <w:shd w:val="clear" w:color="auto" w:fill="DDD9C3"/>
          </w:tcPr>
          <w:p w14:paraId="4BC064CF" w14:textId="77777777" w:rsidR="00595F33" w:rsidRPr="00FE2851" w:rsidRDefault="00595F33" w:rsidP="0085105B">
            <w:pPr>
              <w:spacing w:after="0" w:line="240" w:lineRule="auto"/>
              <w:jc w:val="right"/>
              <w:rPr>
                <w:rFonts w:cs="Arial"/>
                <w:b/>
                <w:lang w:val="en-US"/>
              </w:rPr>
            </w:pPr>
            <w:r w:rsidRPr="00FE2851">
              <w:rPr>
                <w:rFonts w:cs="Arial"/>
                <w:b/>
                <w:lang w:val="en-US"/>
              </w:rPr>
              <w:t>COURSE DELIVERED TO ERASMUS STUDENTS</w:t>
            </w:r>
          </w:p>
        </w:tc>
        <w:tc>
          <w:tcPr>
            <w:tcW w:w="5231" w:type="dxa"/>
            <w:gridSpan w:val="5"/>
          </w:tcPr>
          <w:p w14:paraId="2EE825B4" w14:textId="77777777" w:rsidR="00595F33" w:rsidRPr="00134A10" w:rsidRDefault="00595F33" w:rsidP="0085105B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GB"/>
              </w:rPr>
            </w:pPr>
          </w:p>
        </w:tc>
      </w:tr>
      <w:tr w:rsidR="00303021" w:rsidRPr="00197356" w14:paraId="12D9402F" w14:textId="77777777" w:rsidTr="0085105B">
        <w:tc>
          <w:tcPr>
            <w:tcW w:w="3205" w:type="dxa"/>
            <w:shd w:val="clear" w:color="auto" w:fill="DDD9C3"/>
          </w:tcPr>
          <w:p w14:paraId="31536130" w14:textId="77777777" w:rsidR="00303021" w:rsidRPr="00FE2851" w:rsidRDefault="00303021" w:rsidP="0085105B">
            <w:pPr>
              <w:spacing w:after="0" w:line="240" w:lineRule="auto"/>
              <w:jc w:val="right"/>
              <w:rPr>
                <w:rFonts w:cs="Arial"/>
                <w:b/>
                <w:lang w:val="en-GB"/>
              </w:rPr>
            </w:pPr>
            <w:r w:rsidRPr="00FE2851">
              <w:rPr>
                <w:rFonts w:cs="Arial"/>
                <w:b/>
                <w:caps/>
                <w:lang w:val="en-US"/>
              </w:rPr>
              <w:t xml:space="preserve">Module web page </w:t>
            </w:r>
            <w:r w:rsidRPr="00FE2851">
              <w:rPr>
                <w:rFonts w:cs="Arial"/>
                <w:b/>
                <w:caps/>
              </w:rPr>
              <w:t>(</w:t>
            </w:r>
            <w:r w:rsidRPr="00FE2851">
              <w:rPr>
                <w:rFonts w:cs="Arial"/>
                <w:b/>
                <w:lang w:val="en-GB"/>
              </w:rPr>
              <w:t>URL)</w:t>
            </w:r>
          </w:p>
        </w:tc>
        <w:tc>
          <w:tcPr>
            <w:tcW w:w="5231" w:type="dxa"/>
            <w:gridSpan w:val="5"/>
          </w:tcPr>
          <w:p w14:paraId="66C446B3" w14:textId="77777777" w:rsidR="00303021" w:rsidRPr="006678F5" w:rsidRDefault="00937197" w:rsidP="00BE72C0">
            <w:pPr>
              <w:rPr>
                <w:rFonts w:cs="Arial"/>
                <w:color w:val="002060"/>
                <w:sz w:val="20"/>
                <w:szCs w:val="20"/>
                <w:lang w:val="en-US"/>
              </w:rPr>
            </w:pPr>
            <w:r w:rsidRPr="004557E9">
              <w:rPr>
                <w:rFonts w:cs="Arial"/>
                <w:color w:val="002060"/>
                <w:sz w:val="20"/>
                <w:szCs w:val="20"/>
                <w:lang w:val="en-GB"/>
              </w:rPr>
              <w:t>http://moodle.teipir.gr/course/info.php?id=</w:t>
            </w:r>
            <w:r w:rsidR="00BE72C0">
              <w:rPr>
                <w:rFonts w:cs="Arial"/>
                <w:color w:val="002060"/>
                <w:sz w:val="20"/>
                <w:szCs w:val="20"/>
                <w:lang w:val="en-GB"/>
              </w:rPr>
              <w:t>447</w:t>
            </w:r>
          </w:p>
        </w:tc>
      </w:tr>
    </w:tbl>
    <w:p w14:paraId="338007EB" w14:textId="77777777" w:rsidR="00595F33" w:rsidRPr="006457DB" w:rsidRDefault="00595F33" w:rsidP="00595F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cs="Arial"/>
          <w:b/>
          <w:caps/>
          <w:color w:val="000000"/>
          <w:lang w:val="en-US"/>
        </w:rPr>
      </w:pPr>
      <w:r w:rsidRPr="006457DB">
        <w:rPr>
          <w:b/>
          <w:bCs/>
          <w:caps/>
        </w:rPr>
        <w:t>Learning Outcomes</w:t>
      </w:r>
      <w:r w:rsidRPr="006457DB">
        <w:rPr>
          <w:rFonts w:cs="Arial"/>
          <w:b/>
          <w:caps/>
          <w:color w:val="000000"/>
        </w:rPr>
        <w:t xml:space="preserve"> 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"/>
        <w:gridCol w:w="8454"/>
      </w:tblGrid>
      <w:tr w:rsidR="00595F33" w:rsidRPr="00FE2851" w14:paraId="48D636EA" w14:textId="77777777" w:rsidTr="0085105B">
        <w:tc>
          <w:tcPr>
            <w:tcW w:w="8472" w:type="dxa"/>
            <w:gridSpan w:val="2"/>
            <w:tcBorders>
              <w:bottom w:val="nil"/>
            </w:tcBorders>
            <w:shd w:val="clear" w:color="auto" w:fill="DDD9C3"/>
          </w:tcPr>
          <w:p w14:paraId="51BC88BA" w14:textId="77777777" w:rsidR="00595F33" w:rsidRPr="00FE2851" w:rsidRDefault="00595F33" w:rsidP="0085105B">
            <w:pPr>
              <w:spacing w:after="0" w:line="240" w:lineRule="auto"/>
              <w:rPr>
                <w:rFonts w:cs="Arial"/>
                <w:i/>
                <w:sz w:val="16"/>
                <w:szCs w:val="16"/>
                <w:lang w:val="en-US"/>
              </w:rPr>
            </w:pPr>
            <w:r w:rsidRPr="00FE2851">
              <w:rPr>
                <w:rFonts w:cs="Arial"/>
                <w:b/>
                <w:sz w:val="20"/>
                <w:szCs w:val="20"/>
                <w:lang w:val="en-US"/>
              </w:rPr>
              <w:t>Learning Outcomes</w:t>
            </w:r>
          </w:p>
        </w:tc>
      </w:tr>
      <w:tr w:rsidR="00595F33" w:rsidRPr="00FE2851" w14:paraId="37E703F0" w14:textId="77777777" w:rsidTr="0085105B">
        <w:tc>
          <w:tcPr>
            <w:tcW w:w="8472" w:type="dxa"/>
            <w:gridSpan w:val="2"/>
            <w:tcBorders>
              <w:top w:val="nil"/>
            </w:tcBorders>
            <w:shd w:val="clear" w:color="auto" w:fill="DDD9C3"/>
          </w:tcPr>
          <w:p w14:paraId="5D0585B3" w14:textId="77777777" w:rsidR="00595F33" w:rsidRPr="00FE2851" w:rsidRDefault="00595F33" w:rsidP="00851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3"/>
              <w:contextualSpacing/>
              <w:rPr>
                <w:rFonts w:cs="Arial"/>
                <w:i/>
                <w:sz w:val="16"/>
                <w:szCs w:val="16"/>
              </w:rPr>
            </w:pPr>
          </w:p>
        </w:tc>
      </w:tr>
      <w:tr w:rsidR="00303021" w:rsidRPr="00197356" w14:paraId="3EEF1CF0" w14:textId="77777777" w:rsidTr="0085105B">
        <w:tc>
          <w:tcPr>
            <w:tcW w:w="8472" w:type="dxa"/>
            <w:gridSpan w:val="2"/>
          </w:tcPr>
          <w:p w14:paraId="348ED4D9" w14:textId="77777777" w:rsidR="00EB0A1D" w:rsidRDefault="00E53664" w:rsidP="00E5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 w:rsidRPr="00E53664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The course </w:t>
            </w:r>
            <w:r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investigates </w:t>
            </w:r>
            <w:r w:rsidRPr="00E53664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selected </w:t>
            </w:r>
            <w:r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topics </w:t>
            </w:r>
            <w:r w:rsidRPr="00E53664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from the area </w:t>
            </w:r>
            <w:r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of </w:t>
            </w:r>
            <w:r w:rsidRPr="00E53664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Analysis, Design and </w:t>
            </w:r>
            <w:r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Development of Management Information </w:t>
            </w:r>
            <w:r w:rsidRPr="00E53664">
              <w:rPr>
                <w:rFonts w:cs="Arial"/>
                <w:color w:val="002060"/>
                <w:sz w:val="20"/>
                <w:szCs w:val="20"/>
                <w:lang w:val="en-US"/>
              </w:rPr>
              <w:t>Systems</w:t>
            </w:r>
            <w:r w:rsidR="00BE72C0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with emphasis in Management Information Systems for Education</w:t>
            </w:r>
            <w:r w:rsidRPr="00E53664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. The </w:t>
            </w:r>
            <w:r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aim </w:t>
            </w:r>
            <w:r w:rsidRPr="00E53664">
              <w:rPr>
                <w:rFonts w:cs="Arial"/>
                <w:color w:val="002060"/>
                <w:sz w:val="20"/>
                <w:szCs w:val="20"/>
                <w:lang w:val="en-US"/>
              </w:rPr>
              <w:t>of the course is</w:t>
            </w:r>
            <w:r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for </w:t>
            </w:r>
            <w:r w:rsidRPr="00E53664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students </w:t>
            </w:r>
            <w:r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to </w:t>
            </w:r>
            <w:r w:rsidRPr="00E53664">
              <w:rPr>
                <w:rFonts w:cs="Arial"/>
                <w:color w:val="002060"/>
                <w:sz w:val="20"/>
                <w:szCs w:val="20"/>
                <w:lang w:val="en-US"/>
              </w:rPr>
              <w:t>understand the technology structure and operation of Management Information Systems, to de</w:t>
            </w: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epen</w:t>
            </w:r>
            <w:r w:rsidRPr="00E53664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into issues related to the analysis and design of </w:t>
            </w: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I</w:t>
            </w:r>
            <w:r w:rsidRPr="00E53664">
              <w:rPr>
                <w:rFonts w:cs="Arial"/>
                <w:color w:val="002060"/>
                <w:sz w:val="20"/>
                <w:szCs w:val="20"/>
                <w:lang w:val="en-US"/>
              </w:rPr>
              <w:t>nformation System</w:t>
            </w: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s</w:t>
            </w:r>
            <w:r w:rsidRPr="00E53664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and to apply techniques and methods of this scientific area in real case studies.</w:t>
            </w:r>
          </w:p>
          <w:p w14:paraId="66884752" w14:textId="77777777" w:rsidR="00E53664" w:rsidRDefault="00E53664" w:rsidP="00E5366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456"/>
              <w:jc w:val="both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</w:p>
          <w:p w14:paraId="1525015D" w14:textId="77777777" w:rsidR="00E53664" w:rsidRPr="00E53664" w:rsidRDefault="00E53664" w:rsidP="00E5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 w:rsidRPr="00E53664">
              <w:rPr>
                <w:rFonts w:cs="Arial"/>
                <w:color w:val="002060"/>
                <w:sz w:val="20"/>
                <w:szCs w:val="20"/>
                <w:lang w:val="en-US"/>
              </w:rPr>
              <w:t>Upon successful completion of the course students should be able</w:t>
            </w:r>
            <w:r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to</w:t>
            </w:r>
            <w:r w:rsidRPr="00E53664">
              <w:rPr>
                <w:rFonts w:cs="Arial"/>
                <w:color w:val="002060"/>
                <w:sz w:val="20"/>
                <w:szCs w:val="20"/>
                <w:lang w:val="en-US"/>
              </w:rPr>
              <w:t>:</w:t>
            </w:r>
          </w:p>
          <w:p w14:paraId="47B207D4" w14:textId="77777777" w:rsidR="00E53664" w:rsidRDefault="00E53664" w:rsidP="00E53664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 w:rsidRPr="00E53664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explain and analyze the </w:t>
            </w:r>
            <w:r w:rsidR="00116009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processes involved </w:t>
            </w:r>
            <w:r w:rsidRPr="00E53664">
              <w:rPr>
                <w:rFonts w:cs="Arial"/>
                <w:color w:val="002060"/>
                <w:sz w:val="20"/>
                <w:szCs w:val="20"/>
                <w:lang w:val="en-US"/>
              </w:rPr>
              <w:t>in the life cycle of an information system</w:t>
            </w:r>
          </w:p>
          <w:p w14:paraId="13E32EF4" w14:textId="77777777" w:rsidR="00BE72C0" w:rsidRDefault="00BE72C0" w:rsidP="00E53664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distinguish the characteristics of a Management Information System for Education</w:t>
            </w:r>
          </w:p>
          <w:p w14:paraId="0D8CFF71" w14:textId="77777777" w:rsidR="00E53664" w:rsidRPr="00E53664" w:rsidRDefault="00E53664" w:rsidP="00E53664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 w:rsidRPr="00E53664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compare </w:t>
            </w:r>
            <w:r w:rsidR="00116009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the </w:t>
            </w:r>
            <w:r w:rsidRPr="00E53664">
              <w:rPr>
                <w:rFonts w:cs="Arial"/>
                <w:color w:val="002060"/>
                <w:sz w:val="20"/>
                <w:szCs w:val="20"/>
                <w:lang w:val="en-US"/>
              </w:rPr>
              <w:t>different models (system models) used in the development of an information system</w:t>
            </w:r>
          </w:p>
          <w:p w14:paraId="75303963" w14:textId="77777777" w:rsidR="00E53664" w:rsidRPr="00E53664" w:rsidRDefault="00E53664" w:rsidP="00E53664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 w:rsidRPr="00E53664">
              <w:rPr>
                <w:rFonts w:cs="Arial"/>
                <w:color w:val="002060"/>
                <w:sz w:val="20"/>
                <w:szCs w:val="20"/>
                <w:lang w:val="en-US"/>
              </w:rPr>
              <w:t>analyze functional and non-functional requirements of a</w:t>
            </w:r>
            <w:r w:rsidR="00BE72C0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management </w:t>
            </w:r>
            <w:r w:rsidRPr="00E53664">
              <w:rPr>
                <w:rFonts w:cs="Arial"/>
                <w:color w:val="002060"/>
                <w:sz w:val="20"/>
                <w:szCs w:val="20"/>
                <w:lang w:val="en-US"/>
              </w:rPr>
              <w:t>information system</w:t>
            </w:r>
            <w:r w:rsidR="00BE72C0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for education</w:t>
            </w:r>
          </w:p>
          <w:p w14:paraId="561672AA" w14:textId="77777777" w:rsidR="00E53664" w:rsidRPr="00E53664" w:rsidRDefault="00E53664" w:rsidP="00E53664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 w:rsidRPr="00E53664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construct and analyze the use case model (Use Case Model) </w:t>
            </w:r>
            <w:r w:rsidR="00116009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of </w:t>
            </w:r>
            <w:r w:rsidR="00BE72C0" w:rsidRPr="00E53664">
              <w:rPr>
                <w:rFonts w:cs="Arial"/>
                <w:color w:val="002060"/>
                <w:sz w:val="20"/>
                <w:szCs w:val="20"/>
                <w:lang w:val="en-US"/>
              </w:rPr>
              <w:t>a</w:t>
            </w:r>
            <w:r w:rsidR="00BE72C0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management </w:t>
            </w:r>
            <w:r w:rsidR="00BE72C0" w:rsidRPr="00E53664">
              <w:rPr>
                <w:rFonts w:cs="Arial"/>
                <w:color w:val="002060"/>
                <w:sz w:val="20"/>
                <w:szCs w:val="20"/>
                <w:lang w:val="en-US"/>
              </w:rPr>
              <w:t>information system</w:t>
            </w:r>
            <w:r w:rsidR="00BE72C0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for education</w:t>
            </w:r>
            <w:r w:rsidR="00BE72C0" w:rsidRPr="00E53664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</w:t>
            </w:r>
            <w:r w:rsidRPr="00E53664">
              <w:rPr>
                <w:rFonts w:cs="Arial"/>
                <w:color w:val="002060"/>
                <w:sz w:val="20"/>
                <w:szCs w:val="20"/>
                <w:lang w:val="en-US"/>
              </w:rPr>
              <w:t>using the design language UML</w:t>
            </w:r>
          </w:p>
          <w:p w14:paraId="3639CC95" w14:textId="77777777" w:rsidR="00E53664" w:rsidRPr="00E53664" w:rsidRDefault="00E53664" w:rsidP="00E53664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 w:rsidRPr="00E53664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construct and analyze the relational data model of </w:t>
            </w:r>
            <w:r w:rsidR="00BE72C0" w:rsidRPr="00E53664">
              <w:rPr>
                <w:rFonts w:cs="Arial"/>
                <w:color w:val="002060"/>
                <w:sz w:val="20"/>
                <w:szCs w:val="20"/>
                <w:lang w:val="en-US"/>
              </w:rPr>
              <w:t>a</w:t>
            </w:r>
            <w:r w:rsidR="00BE72C0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management </w:t>
            </w:r>
            <w:r w:rsidR="00BE72C0" w:rsidRPr="00E53664">
              <w:rPr>
                <w:rFonts w:cs="Arial"/>
                <w:color w:val="002060"/>
                <w:sz w:val="20"/>
                <w:szCs w:val="20"/>
                <w:lang w:val="en-US"/>
              </w:rPr>
              <w:t>information system</w:t>
            </w:r>
            <w:r w:rsidR="00BE72C0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for education</w:t>
            </w:r>
            <w:r w:rsidR="00BE72C0" w:rsidRPr="00E53664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</w:t>
            </w:r>
          </w:p>
          <w:p w14:paraId="626A4E63" w14:textId="77777777" w:rsidR="00E53664" w:rsidRPr="00E53664" w:rsidRDefault="00E53664" w:rsidP="00E53664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 w:rsidRPr="00E53664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compose questions </w:t>
            </w:r>
            <w:r w:rsidR="00116009" w:rsidRPr="00116009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in SQL using </w:t>
            </w:r>
            <w:r w:rsidRPr="00E53664">
              <w:rPr>
                <w:rFonts w:cs="Arial"/>
                <w:color w:val="002060"/>
                <w:sz w:val="20"/>
                <w:szCs w:val="20"/>
                <w:lang w:val="en-US"/>
              </w:rPr>
              <w:t>a database management system (eg MS Access)</w:t>
            </w:r>
          </w:p>
          <w:p w14:paraId="234E1923" w14:textId="77777777" w:rsidR="00E53664" w:rsidRPr="00E53664" w:rsidRDefault="00E53664" w:rsidP="00E53664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 w:rsidRPr="00E53664">
              <w:rPr>
                <w:rFonts w:cs="Arial"/>
                <w:color w:val="002060"/>
                <w:sz w:val="20"/>
                <w:szCs w:val="20"/>
                <w:lang w:val="en-US"/>
              </w:rPr>
              <w:t>actively participate in working groups and manage problems that arise during the actual implementation</w:t>
            </w:r>
            <w:r w:rsidRPr="00E53664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of</w:t>
            </w:r>
            <w:r w:rsidR="0011600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a </w:t>
            </w:r>
            <w:r w:rsidR="00BE72C0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management </w:t>
            </w:r>
            <w:r w:rsidR="00BE72C0" w:rsidRPr="00E53664">
              <w:rPr>
                <w:rFonts w:cs="Arial"/>
                <w:color w:val="002060"/>
                <w:sz w:val="20"/>
                <w:szCs w:val="20"/>
                <w:lang w:val="en-US"/>
              </w:rPr>
              <w:t>information system</w:t>
            </w:r>
            <w:r w:rsidR="00BE72C0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for education</w:t>
            </w:r>
            <w:r w:rsidRPr="00E53664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.</w:t>
            </w:r>
          </w:p>
          <w:p w14:paraId="06272025" w14:textId="77777777" w:rsidR="00E53664" w:rsidRDefault="00E53664" w:rsidP="00E5366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456"/>
              <w:jc w:val="both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</w:p>
          <w:p w14:paraId="2608E969" w14:textId="77777777" w:rsidR="00303021" w:rsidRPr="006248D7" w:rsidRDefault="00303021" w:rsidP="00EB0A1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456"/>
              <w:jc w:val="both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303021" w:rsidRPr="00FE2851" w14:paraId="0FEE0A95" w14:textId="77777777" w:rsidTr="0085105B">
        <w:tblPrEx>
          <w:tblLook w:val="0000" w:firstRow="0" w:lastRow="0" w:firstColumn="0" w:lastColumn="0" w:noHBand="0" w:noVBand="0"/>
        </w:tblPrEx>
        <w:trPr>
          <w:gridBefore w:val="1"/>
          <w:wBefore w:w="18" w:type="dxa"/>
        </w:trPr>
        <w:tc>
          <w:tcPr>
            <w:tcW w:w="8454" w:type="dxa"/>
            <w:tcBorders>
              <w:bottom w:val="nil"/>
            </w:tcBorders>
            <w:shd w:val="clear" w:color="auto" w:fill="DDD9C3"/>
          </w:tcPr>
          <w:p w14:paraId="7635FB13" w14:textId="77777777" w:rsidR="00303021" w:rsidRPr="00FE2851" w:rsidRDefault="00303021" w:rsidP="0085105B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  <w:r w:rsidRPr="00FE2851">
              <w:rPr>
                <w:rFonts w:cs="Arial"/>
                <w:b/>
                <w:sz w:val="20"/>
                <w:szCs w:val="20"/>
                <w:lang w:val="en-US"/>
              </w:rPr>
              <w:t>General Skills</w:t>
            </w:r>
          </w:p>
        </w:tc>
      </w:tr>
      <w:tr w:rsidR="00303021" w:rsidRPr="00197356" w14:paraId="1D35E9EA" w14:textId="77777777" w:rsidTr="0085105B">
        <w:tc>
          <w:tcPr>
            <w:tcW w:w="8472" w:type="dxa"/>
            <w:gridSpan w:val="2"/>
          </w:tcPr>
          <w:p w14:paraId="3A18A137" w14:textId="77777777" w:rsidR="00303021" w:rsidRDefault="006248D7" w:rsidP="0085105B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-  Individual work</w:t>
            </w:r>
          </w:p>
          <w:p w14:paraId="5DED7F77" w14:textId="77777777" w:rsidR="00303021" w:rsidRDefault="00303021" w:rsidP="0085105B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-  Teamwork</w:t>
            </w:r>
          </w:p>
          <w:p w14:paraId="7B3FD2D1" w14:textId="77777777" w:rsidR="00537036" w:rsidRDefault="00303021" w:rsidP="0085105B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 w:rsidRPr="00FA05EE">
              <w:rPr>
                <w:rFonts w:cs="Arial"/>
                <w:color w:val="002060"/>
                <w:sz w:val="20"/>
                <w:szCs w:val="20"/>
                <w:lang w:val="en-US"/>
              </w:rPr>
              <w:lastRenderedPageBreak/>
              <w:t xml:space="preserve">- </w:t>
            </w:r>
            <w:r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</w:t>
            </w:r>
            <w:r w:rsidR="00537036" w:rsidRPr="00537036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Adaptation </w:t>
            </w:r>
            <w:r w:rsidR="00537036">
              <w:rPr>
                <w:rFonts w:cs="Arial"/>
                <w:color w:val="002060"/>
                <w:sz w:val="20"/>
                <w:szCs w:val="20"/>
                <w:lang w:val="en-US"/>
              </w:rPr>
              <w:t>in new situations</w:t>
            </w:r>
          </w:p>
          <w:p w14:paraId="5A878CEB" w14:textId="77777777" w:rsidR="00303021" w:rsidRPr="00FA05EE" w:rsidRDefault="00537036" w:rsidP="0085105B">
            <w:pPr>
              <w:spacing w:after="0" w:line="240" w:lineRule="auto"/>
              <w:rPr>
                <w:rFonts w:cs="Arial"/>
                <w:i/>
                <w:sz w:val="16"/>
                <w:szCs w:val="16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-  </w:t>
            </w:r>
            <w:r w:rsidR="00303021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Planning and management of </w:t>
            </w:r>
            <w:r w:rsidR="006248D7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a </w:t>
            </w:r>
            <w:r w:rsidR="00303021">
              <w:rPr>
                <w:rFonts w:cs="Arial"/>
                <w:color w:val="002060"/>
                <w:sz w:val="20"/>
                <w:szCs w:val="20"/>
                <w:lang w:val="en-US"/>
              </w:rPr>
              <w:t>project</w:t>
            </w:r>
          </w:p>
        </w:tc>
      </w:tr>
    </w:tbl>
    <w:p w14:paraId="385B87FB" w14:textId="77777777" w:rsidR="00595F33" w:rsidRPr="006457DB" w:rsidRDefault="00595F33" w:rsidP="00595F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cs="Arial"/>
          <w:b/>
          <w:caps/>
          <w:color w:val="000000"/>
        </w:rPr>
      </w:pPr>
      <w:r w:rsidRPr="006457DB">
        <w:rPr>
          <w:b/>
          <w:bCs/>
          <w:caps/>
        </w:rPr>
        <w:lastRenderedPageBreak/>
        <w:t>Course Contents</w:t>
      </w:r>
      <w:r w:rsidRPr="006457DB">
        <w:rPr>
          <w:rFonts w:cs="Arial"/>
          <w:b/>
          <w:caps/>
          <w:color w:val="000000"/>
        </w:rPr>
        <w:t xml:space="preserve"> 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595F33" w:rsidRPr="00EB0A1D" w14:paraId="45C0C128" w14:textId="77777777" w:rsidTr="0085105B">
        <w:tc>
          <w:tcPr>
            <w:tcW w:w="8472" w:type="dxa"/>
          </w:tcPr>
          <w:p w14:paraId="2A7C7716" w14:textId="77777777" w:rsidR="00595F33" w:rsidRDefault="00595F33" w:rsidP="0085105B">
            <w:pPr>
              <w:spacing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 w:rsidRPr="00E31D76">
              <w:rPr>
                <w:rFonts w:cs="Arial"/>
                <w:color w:val="002060"/>
                <w:sz w:val="20"/>
                <w:szCs w:val="20"/>
                <w:lang w:val="en-US"/>
              </w:rPr>
              <w:t>The course is organized around topics such as:</w:t>
            </w:r>
          </w:p>
          <w:p w14:paraId="03F144BD" w14:textId="77777777" w:rsidR="00116009" w:rsidRPr="00116009" w:rsidRDefault="00116009" w:rsidP="0011600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 w:rsidRPr="0011600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Introduction to Information Systems: Systems Theory, Information Systems,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t</w:t>
            </w:r>
            <w:r w:rsidRPr="0011600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he Role of Information Systems in Management, Information Systems and Functional Reorganization.</w:t>
            </w:r>
          </w:p>
          <w:p w14:paraId="59E6AD8C" w14:textId="77777777" w:rsidR="00116009" w:rsidRPr="00116009" w:rsidRDefault="00116009" w:rsidP="0011600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 w:rsidRPr="0011600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Structure and Architecture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of </w:t>
            </w:r>
            <w:r w:rsidRPr="0011600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Information Systems,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Systems </w:t>
            </w:r>
            <w:r w:rsidRPr="0011600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Life Cycle,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The </w:t>
            </w:r>
            <w:r w:rsidRPr="0011600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Management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of Development of Information Systems</w:t>
            </w:r>
            <w:r w:rsidR="00BE72C0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, M</w:t>
            </w:r>
            <w:r w:rsidR="00BE72C0">
              <w:rPr>
                <w:rFonts w:cs="Arial"/>
                <w:color w:val="002060"/>
                <w:sz w:val="20"/>
                <w:szCs w:val="20"/>
                <w:lang w:val="en-US"/>
              </w:rPr>
              <w:t>anagement I</w:t>
            </w:r>
            <w:r w:rsidR="00BE72C0" w:rsidRPr="00E53664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nformation </w:t>
            </w:r>
            <w:r w:rsidR="00BE72C0">
              <w:rPr>
                <w:rFonts w:cs="Arial"/>
                <w:color w:val="002060"/>
                <w:sz w:val="20"/>
                <w:szCs w:val="20"/>
                <w:lang w:val="en-US"/>
              </w:rPr>
              <w:t>S</w:t>
            </w:r>
            <w:r w:rsidR="00BE72C0" w:rsidRPr="00E53664">
              <w:rPr>
                <w:rFonts w:cs="Arial"/>
                <w:color w:val="002060"/>
                <w:sz w:val="20"/>
                <w:szCs w:val="20"/>
                <w:lang w:val="en-US"/>
              </w:rPr>
              <w:t>ystem</w:t>
            </w:r>
            <w:r w:rsidR="00BE72C0">
              <w:rPr>
                <w:rFonts w:cs="Arial"/>
                <w:color w:val="002060"/>
                <w:sz w:val="20"/>
                <w:szCs w:val="20"/>
                <w:lang w:val="en-US"/>
              </w:rPr>
              <w:t>s for Education</w:t>
            </w:r>
          </w:p>
          <w:p w14:paraId="019CB81E" w14:textId="77777777" w:rsidR="00116009" w:rsidRPr="00116009" w:rsidRDefault="00116009" w:rsidP="0011600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 w:rsidRPr="0011600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Software Engineering, Basic Concepts and Methodologies of Software Engineering</w:t>
            </w:r>
          </w:p>
          <w:p w14:paraId="74500BB8" w14:textId="77777777" w:rsidR="00116009" w:rsidRPr="00116009" w:rsidRDefault="00116009" w:rsidP="0011600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 w:rsidRPr="0011600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Requiremen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ts Analysis and Management</w:t>
            </w:r>
          </w:p>
          <w:p w14:paraId="3DDE9438" w14:textId="77777777" w:rsidR="00116009" w:rsidRPr="00116009" w:rsidRDefault="00116009" w:rsidP="0011600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 w:rsidRPr="0011600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System Models, the modeling language UML</w:t>
            </w:r>
          </w:p>
          <w:p w14:paraId="1EE90FD2" w14:textId="77777777" w:rsidR="00116009" w:rsidRPr="00116009" w:rsidRDefault="00116009" w:rsidP="0011600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 w:rsidRPr="0011600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Design of Information Systems, Object Oriented Software Design</w:t>
            </w:r>
          </w:p>
          <w:p w14:paraId="6E10BF35" w14:textId="77777777" w:rsidR="00116009" w:rsidRPr="00116009" w:rsidRDefault="00116009" w:rsidP="0011600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 w:rsidRPr="0011600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Fundamentals of Database Systems, the relational model.</w:t>
            </w:r>
          </w:p>
          <w:p w14:paraId="13843EE1" w14:textId="77777777" w:rsidR="00116009" w:rsidRPr="00116009" w:rsidRDefault="00116009" w:rsidP="0011600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Conceptual </w:t>
            </w:r>
            <w:r w:rsidRPr="0011600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and Logical Design, Entity-Relationship Diagrams, Physical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Design</w:t>
            </w:r>
          </w:p>
          <w:p w14:paraId="536D037F" w14:textId="77777777" w:rsidR="00116009" w:rsidRPr="00116009" w:rsidRDefault="00116009" w:rsidP="0011600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 w:rsidRPr="0011600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Database Management Systems</w:t>
            </w:r>
          </w:p>
          <w:p w14:paraId="182BFD19" w14:textId="77777777" w:rsidR="00116009" w:rsidRPr="00116009" w:rsidRDefault="00116009" w:rsidP="0011600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 w:rsidRPr="0011600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S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ecurity </w:t>
            </w:r>
            <w:r w:rsidRPr="0011600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and Maintenance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of </w:t>
            </w:r>
            <w:r w:rsidRPr="0011600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Information Systems</w:t>
            </w:r>
          </w:p>
          <w:p w14:paraId="6A997961" w14:textId="77777777" w:rsidR="00116009" w:rsidRPr="00116009" w:rsidRDefault="00116009" w:rsidP="0011600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 w:rsidRPr="0011600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Development Environments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(</w:t>
            </w:r>
            <w:r w:rsidRPr="0011600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MS ACCESS, Visual Studion.NET, SQL Server)</w:t>
            </w:r>
          </w:p>
          <w:p w14:paraId="1CD25B27" w14:textId="77777777" w:rsidR="00116009" w:rsidRPr="00116009" w:rsidRDefault="00116009" w:rsidP="0011600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Executive </w:t>
            </w:r>
            <w:r w:rsidRPr="0011600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Information Systems and Decision Support Systems</w:t>
            </w:r>
          </w:p>
          <w:p w14:paraId="4CFFA3A2" w14:textId="77777777" w:rsidR="00EB0A1D" w:rsidRDefault="00116009" w:rsidP="0011600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 w:rsidRPr="00116009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Case Studies</w:t>
            </w:r>
          </w:p>
          <w:p w14:paraId="06356E19" w14:textId="77777777" w:rsidR="00595F33" w:rsidRDefault="00595F33" w:rsidP="00932569">
            <w:pPr>
              <w:pStyle w:val="a3"/>
              <w:spacing w:after="0" w:line="240" w:lineRule="auto"/>
              <w:ind w:left="816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</w:p>
          <w:p w14:paraId="4ACD6C4E" w14:textId="77777777" w:rsidR="009C6C57" w:rsidRPr="009C6C57" w:rsidRDefault="009C6C57" w:rsidP="009C6C57">
            <w:pPr>
              <w:pStyle w:val="a3"/>
              <w:spacing w:after="0" w:line="240" w:lineRule="auto"/>
              <w:ind w:left="816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</w:p>
        </w:tc>
      </w:tr>
    </w:tbl>
    <w:p w14:paraId="0EBEE6B0" w14:textId="77777777" w:rsidR="00595F33" w:rsidRPr="009E3130" w:rsidRDefault="00595F33" w:rsidP="00595F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cs="Arial"/>
          <w:b/>
          <w:caps/>
          <w:color w:val="000000"/>
          <w:lang w:val="en-US"/>
        </w:rPr>
      </w:pPr>
      <w:proofErr w:type="gramStart"/>
      <w:r w:rsidRPr="00EC1021">
        <w:rPr>
          <w:b/>
          <w:bCs/>
          <w:caps/>
          <w:lang w:val="en-GB"/>
        </w:rPr>
        <w:t>Teaching  Methods</w:t>
      </w:r>
      <w:proofErr w:type="gramEnd"/>
      <w:r w:rsidRPr="009E3130">
        <w:rPr>
          <w:rFonts w:cs="Arial"/>
          <w:b/>
          <w:caps/>
          <w:color w:val="000000"/>
          <w:lang w:val="en-US"/>
        </w:rPr>
        <w:t xml:space="preserve">  - </w:t>
      </w:r>
      <w:r w:rsidRPr="009E3130">
        <w:rPr>
          <w:b/>
          <w:bCs/>
          <w:caps/>
          <w:lang w:val="en-US"/>
        </w:rPr>
        <w:t>Assessment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6"/>
        <w:gridCol w:w="5166"/>
      </w:tblGrid>
      <w:tr w:rsidR="00435DFE" w:rsidRPr="00435DFE" w14:paraId="7A79D6B6" w14:textId="77777777" w:rsidTr="0085105B">
        <w:tc>
          <w:tcPr>
            <w:tcW w:w="3306" w:type="dxa"/>
            <w:shd w:val="clear" w:color="auto" w:fill="DDD9C3"/>
          </w:tcPr>
          <w:p w14:paraId="4CA4A888" w14:textId="77777777" w:rsidR="00435DFE" w:rsidRPr="009714B1" w:rsidRDefault="00435DFE" w:rsidP="00435DFE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  <w:lang w:val="en-US"/>
              </w:rPr>
            </w:pPr>
            <w:r w:rsidRPr="009E3130">
              <w:rPr>
                <w:b/>
                <w:bCs/>
                <w:caps/>
                <w:lang w:val="en-US"/>
              </w:rPr>
              <w:t>Mode of Deliver</w:t>
            </w:r>
            <w:r>
              <w:rPr>
                <w:b/>
                <w:bCs/>
                <w:caps/>
                <w:lang w:val="en-US"/>
              </w:rPr>
              <w:t>Y</w:t>
            </w:r>
          </w:p>
        </w:tc>
        <w:tc>
          <w:tcPr>
            <w:tcW w:w="5166" w:type="dxa"/>
          </w:tcPr>
          <w:p w14:paraId="63E244E4" w14:textId="57BD49A3" w:rsidR="00435DFE" w:rsidRPr="00435DFE" w:rsidRDefault="00435DFE" w:rsidP="00435DFE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In-</w:t>
            </w:r>
            <w:r w:rsidRPr="00435DFE">
              <w:rPr>
                <w:rFonts w:cs="Arial"/>
                <w:color w:val="002060"/>
                <w:sz w:val="20"/>
                <w:szCs w:val="20"/>
                <w:lang w:val="en-US"/>
              </w:rPr>
              <w:t>Class</w:t>
            </w:r>
            <w:r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teaching </w:t>
            </w:r>
            <w:r w:rsidRPr="00435DFE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and support </w:t>
            </w: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(</w:t>
            </w:r>
            <w:r w:rsidRPr="00435DFE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forum, chat, online meetings) through </w:t>
            </w: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Moodle and MS Teams s</w:t>
            </w:r>
            <w:r w:rsidRPr="00435DFE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ystems </w:t>
            </w:r>
          </w:p>
        </w:tc>
      </w:tr>
      <w:tr w:rsidR="00435DFE" w:rsidRPr="00435DFE" w14:paraId="3650F01F" w14:textId="77777777" w:rsidTr="0085105B">
        <w:tc>
          <w:tcPr>
            <w:tcW w:w="3306" w:type="dxa"/>
            <w:shd w:val="clear" w:color="auto" w:fill="DDD9C3"/>
          </w:tcPr>
          <w:p w14:paraId="2F2EF5EF" w14:textId="77777777" w:rsidR="00435DFE" w:rsidRPr="00FE2851" w:rsidRDefault="00435DFE" w:rsidP="00435DFE">
            <w:pPr>
              <w:spacing w:after="0" w:line="240" w:lineRule="auto"/>
              <w:jc w:val="right"/>
              <w:rPr>
                <w:rFonts w:cs="Arial"/>
                <w:i/>
                <w:sz w:val="16"/>
                <w:szCs w:val="16"/>
                <w:lang w:val="en-US"/>
              </w:rPr>
            </w:pPr>
            <w:r w:rsidRPr="00FE2851">
              <w:rPr>
                <w:rFonts w:cs="Arial"/>
                <w:b/>
                <w:sz w:val="20"/>
                <w:szCs w:val="20"/>
                <w:lang w:val="en-US"/>
              </w:rPr>
              <w:t>USE</w:t>
            </w:r>
            <w:r w:rsidRPr="00134A10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 w:rsidRPr="00FE2851">
              <w:rPr>
                <w:rFonts w:cs="Arial"/>
                <w:b/>
                <w:sz w:val="20"/>
                <w:szCs w:val="20"/>
                <w:lang w:val="en-US"/>
              </w:rPr>
              <w:t>OF</w:t>
            </w:r>
            <w:r w:rsidRPr="00134A10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 w:rsidRPr="00FE2851">
              <w:rPr>
                <w:rFonts w:cs="Arial"/>
                <w:b/>
                <w:sz w:val="20"/>
                <w:szCs w:val="20"/>
                <w:lang w:val="en-US"/>
              </w:rPr>
              <w:t>INFORMATION</w:t>
            </w:r>
            <w:r w:rsidRPr="00134A10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 w:rsidRPr="00FE2851">
              <w:rPr>
                <w:rFonts w:cs="Arial"/>
                <w:b/>
                <w:sz w:val="20"/>
                <w:szCs w:val="20"/>
                <w:lang w:val="en-US"/>
              </w:rPr>
              <w:t>AND</w:t>
            </w:r>
            <w:r w:rsidRPr="00134A10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 w:rsidRPr="00FE2851">
              <w:rPr>
                <w:rFonts w:cs="Arial"/>
                <w:b/>
                <w:sz w:val="20"/>
                <w:szCs w:val="20"/>
                <w:lang w:val="en-US"/>
              </w:rPr>
              <w:t>COMMUNICATION</w:t>
            </w:r>
            <w:r w:rsidRPr="00134A10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 w:rsidRPr="00FE2851">
              <w:rPr>
                <w:rFonts w:cs="Arial"/>
                <w:b/>
                <w:sz w:val="20"/>
                <w:szCs w:val="20"/>
                <w:lang w:val="en-US"/>
              </w:rPr>
              <w:t>TECHNOLOGY</w:t>
            </w:r>
          </w:p>
        </w:tc>
        <w:tc>
          <w:tcPr>
            <w:tcW w:w="5166" w:type="dxa"/>
          </w:tcPr>
          <w:p w14:paraId="379DA85E" w14:textId="7E632933" w:rsidR="00435DFE" w:rsidRPr="00435DFE" w:rsidRDefault="00435DFE" w:rsidP="00435DFE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 w:rsidRPr="00435DFE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UML Diagram Creation Software, Database Management System Software (MS Access or SQL Server), Information System Development Software (Visual Studio.NET), </w:t>
            </w:r>
            <w:r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Moodle LMS and </w:t>
            </w:r>
            <w:r w:rsidRPr="00435DFE">
              <w:rPr>
                <w:rFonts w:cs="Arial"/>
                <w:color w:val="002060"/>
                <w:sz w:val="20"/>
                <w:szCs w:val="20"/>
                <w:lang w:val="en-US"/>
              </w:rPr>
              <w:t>MS TEAMS</w:t>
            </w: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.</w:t>
            </w:r>
          </w:p>
        </w:tc>
      </w:tr>
      <w:tr w:rsidR="00595F33" w:rsidRPr="00E31D76" w14:paraId="7CED5674" w14:textId="77777777" w:rsidTr="0085105B">
        <w:trPr>
          <w:trHeight w:val="1927"/>
        </w:trPr>
        <w:tc>
          <w:tcPr>
            <w:tcW w:w="3306" w:type="dxa"/>
            <w:shd w:val="clear" w:color="auto" w:fill="DDD9C3"/>
          </w:tcPr>
          <w:p w14:paraId="5A18A429" w14:textId="77777777" w:rsidR="00595F33" w:rsidRPr="00FE2851" w:rsidRDefault="00595F33" w:rsidP="0085105B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FE2851">
              <w:rPr>
                <w:rFonts w:cs="Arial"/>
                <w:b/>
                <w:sz w:val="20"/>
                <w:szCs w:val="20"/>
                <w:lang w:val="en-US"/>
              </w:rPr>
              <w:t>TEACHING</w:t>
            </w:r>
            <w:r w:rsidRPr="00FE2851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FE2851">
              <w:rPr>
                <w:rFonts w:cs="Arial"/>
                <w:b/>
                <w:sz w:val="20"/>
                <w:szCs w:val="20"/>
                <w:lang w:val="en-US"/>
              </w:rPr>
              <w:t>METHODS</w:t>
            </w:r>
          </w:p>
          <w:p w14:paraId="7E5E9CFF" w14:textId="77777777" w:rsidR="00595F33" w:rsidRPr="00FE2851" w:rsidRDefault="00595F33" w:rsidP="0085105B">
            <w:pPr>
              <w:spacing w:after="0" w:line="240" w:lineRule="auto"/>
              <w:jc w:val="both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516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467"/>
              <w:gridCol w:w="2468"/>
            </w:tblGrid>
            <w:tr w:rsidR="00595F33" w:rsidRPr="00FE2851" w14:paraId="3576C4EC" w14:textId="77777777" w:rsidTr="0085105B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14:paraId="0EB9D641" w14:textId="77777777" w:rsidR="00595F33" w:rsidRPr="00FE2851" w:rsidRDefault="00595F33" w:rsidP="0085105B">
                  <w:pPr>
                    <w:spacing w:after="0" w:line="240" w:lineRule="auto"/>
                    <w:jc w:val="center"/>
                    <w:rPr>
                      <w:rFonts w:cs="Arial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FE2851">
                    <w:rPr>
                      <w:rFonts w:cs="Arial"/>
                      <w:b/>
                      <w:i/>
                      <w:sz w:val="20"/>
                      <w:szCs w:val="20"/>
                      <w:lang w:val="en-US"/>
                    </w:rPr>
                    <w:t>Method description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14:paraId="0A5D3995" w14:textId="77777777" w:rsidR="00595F33" w:rsidRPr="00FE2851" w:rsidRDefault="00595F33" w:rsidP="0085105B">
                  <w:pPr>
                    <w:spacing w:after="0" w:line="240" w:lineRule="auto"/>
                    <w:jc w:val="center"/>
                    <w:rPr>
                      <w:rFonts w:cs="Arial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FE2851">
                    <w:rPr>
                      <w:rFonts w:cs="Arial"/>
                      <w:b/>
                      <w:i/>
                      <w:sz w:val="20"/>
                      <w:szCs w:val="20"/>
                      <w:lang w:val="en-US"/>
                    </w:rPr>
                    <w:t>Semester Workload</w:t>
                  </w:r>
                </w:p>
              </w:tc>
            </w:tr>
            <w:tr w:rsidR="0003767B" w:rsidRPr="00FE2851" w14:paraId="4AAFC922" w14:textId="77777777" w:rsidTr="0085105B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6D69A1" w14:textId="77777777" w:rsidR="0003767B" w:rsidRPr="00E31D76" w:rsidRDefault="0003767B" w:rsidP="0085105B">
                  <w:pPr>
                    <w:spacing w:after="0" w:line="240" w:lineRule="auto"/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  <w:t>Lectures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79FB71" w14:textId="77777777" w:rsidR="0003767B" w:rsidRPr="003B45BC" w:rsidRDefault="0003767B" w:rsidP="009828B3">
                  <w:pPr>
                    <w:jc w:val="center"/>
                    <w:rPr>
                      <w:rFonts w:cs="Arial"/>
                      <w:color w:val="002060"/>
                    </w:rPr>
                  </w:pPr>
                  <w:r>
                    <w:rPr>
                      <w:rFonts w:cs="Arial"/>
                      <w:color w:val="002060"/>
                    </w:rPr>
                    <w:t>39</w:t>
                  </w:r>
                </w:p>
              </w:tc>
            </w:tr>
            <w:tr w:rsidR="0003767B" w:rsidRPr="00E31D76" w14:paraId="3C2FB487" w14:textId="77777777" w:rsidTr="0085105B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C40833" w14:textId="77777777" w:rsidR="0003767B" w:rsidRPr="001B1BAB" w:rsidRDefault="001B1BAB" w:rsidP="00932569">
                  <w:pPr>
                    <w:spacing w:after="0" w:line="240" w:lineRule="auto"/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  <w:t>Class Work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7B671D" w14:textId="77777777" w:rsidR="0003767B" w:rsidRPr="003B45BC" w:rsidRDefault="00932569" w:rsidP="00932569">
                  <w:pPr>
                    <w:jc w:val="center"/>
                    <w:rPr>
                      <w:rFonts w:cs="Arial"/>
                      <w:color w:val="002060"/>
                    </w:rPr>
                  </w:pPr>
                  <w:r>
                    <w:rPr>
                      <w:rFonts w:cs="Arial"/>
                      <w:color w:val="002060"/>
                      <w:lang w:val="en-US"/>
                    </w:rPr>
                    <w:t>13</w:t>
                  </w:r>
                </w:p>
              </w:tc>
            </w:tr>
            <w:tr w:rsidR="0003767B" w:rsidRPr="00E31D76" w14:paraId="674B1D21" w14:textId="77777777" w:rsidTr="0085105B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D7597" w14:textId="77777777" w:rsidR="0003767B" w:rsidRPr="00E31D76" w:rsidRDefault="000C081B" w:rsidP="0085105B">
                  <w:pPr>
                    <w:spacing w:after="0" w:line="240" w:lineRule="auto"/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  <w:t xml:space="preserve">Preparation of </w:t>
                  </w:r>
                  <w:r w:rsidR="0003767B" w:rsidRPr="00E31D76"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  <w:t>Group Projects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04CD77" w14:textId="77777777" w:rsidR="0003767B" w:rsidRPr="003B45BC" w:rsidRDefault="00932569" w:rsidP="00932569">
                  <w:pPr>
                    <w:jc w:val="center"/>
                    <w:rPr>
                      <w:rFonts w:cs="Arial"/>
                      <w:color w:val="002060"/>
                    </w:rPr>
                  </w:pPr>
                  <w:r>
                    <w:rPr>
                      <w:rFonts w:cs="Arial"/>
                      <w:color w:val="002060"/>
                      <w:lang w:val="en-US"/>
                    </w:rPr>
                    <w:t>50</w:t>
                  </w:r>
                </w:p>
              </w:tc>
            </w:tr>
            <w:tr w:rsidR="00932569" w:rsidRPr="00E31D76" w14:paraId="0F43565A" w14:textId="77777777" w:rsidTr="003234C1">
              <w:trPr>
                <w:trHeight w:val="371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A95F18" w14:textId="77777777" w:rsidR="00932569" w:rsidRPr="00E31D76" w:rsidRDefault="00932569" w:rsidP="0085105B">
                  <w:pPr>
                    <w:spacing w:after="0" w:line="240" w:lineRule="auto"/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  <w:t>Workshops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B1E8F8" w14:textId="77777777" w:rsidR="00932569" w:rsidRDefault="00B266FD" w:rsidP="009828B3">
                  <w:pPr>
                    <w:jc w:val="center"/>
                    <w:rPr>
                      <w:rFonts w:cs="Arial"/>
                      <w:color w:val="002060"/>
                      <w:lang w:val="en-US"/>
                    </w:rPr>
                  </w:pPr>
                  <w:r>
                    <w:rPr>
                      <w:rFonts w:cs="Arial"/>
                      <w:color w:val="002060"/>
                      <w:lang w:val="en-US"/>
                    </w:rPr>
                    <w:t>2</w:t>
                  </w:r>
                  <w:r w:rsidR="00932569">
                    <w:rPr>
                      <w:rFonts w:cs="Arial"/>
                      <w:color w:val="002060"/>
                      <w:lang w:val="en-US"/>
                    </w:rPr>
                    <w:t>3</w:t>
                  </w:r>
                </w:p>
              </w:tc>
            </w:tr>
            <w:tr w:rsidR="0003767B" w:rsidRPr="00E31D76" w14:paraId="2087661D" w14:textId="77777777" w:rsidTr="003234C1">
              <w:trPr>
                <w:trHeight w:val="371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546F86" w14:textId="77777777" w:rsidR="000C081B" w:rsidRPr="00D21DFD" w:rsidRDefault="000C081B" w:rsidP="000C081B">
                  <w:pPr>
                    <w:pStyle w:val="Web"/>
                    <w:shd w:val="clear" w:color="auto" w:fill="FFFFFF"/>
                    <w:rPr>
                      <w:rFonts w:ascii="Calibri" w:hAnsi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D21DFD">
                    <w:rPr>
                      <w:rFonts w:ascii="Calibri" w:hAnsi="Calibri"/>
                      <w:color w:val="000000"/>
                      <w:sz w:val="20"/>
                      <w:szCs w:val="20"/>
                      <w:lang w:val="en-US"/>
                    </w:rPr>
                    <w:t>Independent and Directed Learning</w:t>
                  </w:r>
                </w:p>
                <w:p w14:paraId="33471D54" w14:textId="77777777" w:rsidR="0003767B" w:rsidRPr="001B1BAB" w:rsidRDefault="0003767B" w:rsidP="0085105B">
                  <w:pPr>
                    <w:spacing w:after="0" w:line="240" w:lineRule="auto"/>
                    <w:rPr>
                      <w:rFonts w:cs="Arial"/>
                      <w:b/>
                      <w:i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3CFB74" w14:textId="77777777" w:rsidR="0003767B" w:rsidRPr="00932569" w:rsidRDefault="00932569" w:rsidP="009828B3">
                  <w:pPr>
                    <w:jc w:val="center"/>
                    <w:rPr>
                      <w:rFonts w:cs="Arial"/>
                      <w:color w:val="002060"/>
                      <w:lang w:val="en-US"/>
                    </w:rPr>
                  </w:pPr>
                  <w:r>
                    <w:rPr>
                      <w:rFonts w:cs="Arial"/>
                      <w:color w:val="002060"/>
                      <w:lang w:val="en-US"/>
                    </w:rPr>
                    <w:t>60</w:t>
                  </w:r>
                </w:p>
              </w:tc>
            </w:tr>
            <w:tr w:rsidR="00595F33" w:rsidRPr="00E31D76" w14:paraId="5EE70D52" w14:textId="77777777" w:rsidTr="0085105B">
              <w:trPr>
                <w:trHeight w:val="371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651944" w14:textId="77777777" w:rsidR="00595F33" w:rsidRPr="00E31D76" w:rsidRDefault="009C6C57" w:rsidP="0085105B">
                  <w:pPr>
                    <w:spacing w:after="0" w:line="240" w:lineRule="auto"/>
                    <w:rPr>
                      <w:rFonts w:cs="Arial"/>
                      <w:b/>
                      <w:i/>
                      <w:color w:val="002060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b/>
                      <w:i/>
                      <w:color w:val="002060"/>
                      <w:sz w:val="20"/>
                      <w:szCs w:val="20"/>
                      <w:lang w:val="en-US"/>
                    </w:rPr>
                    <w:t>TOTAL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86F80F" w14:textId="77777777" w:rsidR="00595F33" w:rsidRPr="000C6B49" w:rsidRDefault="009C6C57" w:rsidP="00B266FD">
                  <w:pPr>
                    <w:spacing w:after="0" w:line="240" w:lineRule="auto"/>
                    <w:jc w:val="center"/>
                    <w:rPr>
                      <w:rFonts w:cs="Arial"/>
                      <w:b/>
                      <w:color w:val="002060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b/>
                      <w:color w:val="002060"/>
                      <w:sz w:val="20"/>
                      <w:szCs w:val="20"/>
                      <w:lang w:val="en-US"/>
                    </w:rPr>
                    <w:t>1</w:t>
                  </w:r>
                  <w:r w:rsidR="00B266FD">
                    <w:rPr>
                      <w:rFonts w:cs="Arial"/>
                      <w:b/>
                      <w:color w:val="002060"/>
                      <w:sz w:val="20"/>
                      <w:szCs w:val="20"/>
                      <w:lang w:val="en-US"/>
                    </w:rPr>
                    <w:t>8</w:t>
                  </w:r>
                  <w:r>
                    <w:rPr>
                      <w:rFonts w:cs="Arial"/>
                      <w:b/>
                      <w:color w:val="002060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</w:tbl>
          <w:p w14:paraId="60F6F3A1" w14:textId="77777777" w:rsidR="00595F33" w:rsidRPr="00FE2851" w:rsidRDefault="00595F33" w:rsidP="0085105B">
            <w:pPr>
              <w:spacing w:after="0" w:line="240" w:lineRule="auto"/>
              <w:rPr>
                <w:rFonts w:cs="Tahoma"/>
                <w:lang w:val="en-US"/>
              </w:rPr>
            </w:pPr>
          </w:p>
        </w:tc>
      </w:tr>
      <w:tr w:rsidR="00595F33" w:rsidRPr="00197356" w14:paraId="73C6C101" w14:textId="77777777" w:rsidTr="0085105B">
        <w:tc>
          <w:tcPr>
            <w:tcW w:w="3306" w:type="dxa"/>
          </w:tcPr>
          <w:p w14:paraId="381AA0B8" w14:textId="77777777" w:rsidR="00595F33" w:rsidRPr="00FE2851" w:rsidRDefault="00595F33" w:rsidP="0085105B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FE2851">
              <w:rPr>
                <w:rFonts w:cs="Arial"/>
                <w:b/>
                <w:sz w:val="20"/>
                <w:szCs w:val="20"/>
                <w:lang w:val="en-US"/>
              </w:rPr>
              <w:t>ASSESSMENT</w:t>
            </w:r>
            <w:r w:rsidRPr="00FE2851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FE2851">
              <w:rPr>
                <w:rFonts w:cs="Arial"/>
                <w:b/>
                <w:sz w:val="20"/>
                <w:szCs w:val="20"/>
                <w:lang w:val="en-US"/>
              </w:rPr>
              <w:t>METHODS</w:t>
            </w:r>
          </w:p>
          <w:p w14:paraId="709480FE" w14:textId="77777777" w:rsidR="00595F33" w:rsidRPr="00FE2851" w:rsidRDefault="00595F33" w:rsidP="0085105B">
            <w:pPr>
              <w:spacing w:after="0" w:line="240" w:lineRule="auto"/>
              <w:jc w:val="both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5166" w:type="dxa"/>
          </w:tcPr>
          <w:p w14:paraId="0C257B6D" w14:textId="0CFD9D14" w:rsidR="00D0672A" w:rsidRPr="00D0672A" w:rsidRDefault="00D0672A" w:rsidP="00D0672A">
            <w:pPr>
              <w:spacing w:after="0" w:line="240" w:lineRule="auto"/>
              <w:rPr>
                <w:iCs/>
                <w:color w:val="002060"/>
                <w:sz w:val="20"/>
                <w:szCs w:val="20"/>
                <w:lang w:val="en-US"/>
              </w:rPr>
            </w:pPr>
            <w:r w:rsidRPr="003F639B">
              <w:rPr>
                <w:b/>
                <w:iCs/>
                <w:color w:val="002060"/>
                <w:sz w:val="20"/>
                <w:szCs w:val="20"/>
              </w:rPr>
              <w:t>Ι</w:t>
            </w:r>
            <w:r w:rsidRPr="00D0672A">
              <w:rPr>
                <w:b/>
                <w:iCs/>
                <w:color w:val="002060"/>
                <w:sz w:val="20"/>
                <w:szCs w:val="20"/>
                <w:lang w:val="en-US"/>
              </w:rPr>
              <w:t xml:space="preserve">. </w:t>
            </w:r>
            <w:r>
              <w:rPr>
                <w:b/>
                <w:iCs/>
                <w:color w:val="002060"/>
                <w:sz w:val="20"/>
                <w:szCs w:val="20"/>
                <w:lang w:val="en-US"/>
              </w:rPr>
              <w:t xml:space="preserve">Final </w:t>
            </w:r>
            <w:r w:rsidR="001B1BAB">
              <w:rPr>
                <w:b/>
                <w:iCs/>
                <w:color w:val="002060"/>
                <w:sz w:val="20"/>
                <w:szCs w:val="20"/>
                <w:lang w:val="en-US"/>
              </w:rPr>
              <w:t>Examination</w:t>
            </w:r>
            <w:r w:rsidRPr="00D0672A">
              <w:rPr>
                <w:iCs/>
                <w:color w:val="002060"/>
                <w:sz w:val="20"/>
                <w:szCs w:val="20"/>
                <w:lang w:val="en-US"/>
              </w:rPr>
              <w:t xml:space="preserve"> (</w:t>
            </w:r>
            <w:r w:rsidR="00435DFE">
              <w:rPr>
                <w:iCs/>
                <w:color w:val="002060"/>
                <w:sz w:val="20"/>
                <w:szCs w:val="20"/>
                <w:lang w:val="en-US"/>
              </w:rPr>
              <w:t>3</w:t>
            </w:r>
            <w:r w:rsidRPr="00D0672A">
              <w:rPr>
                <w:iCs/>
                <w:color w:val="002060"/>
                <w:sz w:val="20"/>
                <w:szCs w:val="20"/>
                <w:lang w:val="en-US"/>
              </w:rPr>
              <w:t>0%) (</w:t>
            </w:r>
            <w:r>
              <w:rPr>
                <w:iCs/>
                <w:color w:val="002060"/>
                <w:sz w:val="20"/>
                <w:szCs w:val="20"/>
                <w:lang w:val="en-US"/>
              </w:rPr>
              <w:t>Summative Evaluation</w:t>
            </w:r>
            <w:r w:rsidRPr="00D0672A">
              <w:rPr>
                <w:iCs/>
                <w:color w:val="002060"/>
                <w:sz w:val="20"/>
                <w:szCs w:val="20"/>
                <w:lang w:val="en-US"/>
              </w:rPr>
              <w:t xml:space="preserve">) </w:t>
            </w:r>
            <w:r>
              <w:rPr>
                <w:iCs/>
                <w:color w:val="002060"/>
                <w:sz w:val="20"/>
                <w:szCs w:val="20"/>
                <w:lang w:val="en-US"/>
              </w:rPr>
              <w:t>includes</w:t>
            </w:r>
            <w:r w:rsidRPr="00D0672A">
              <w:rPr>
                <w:iCs/>
                <w:color w:val="002060"/>
                <w:sz w:val="20"/>
                <w:szCs w:val="20"/>
                <w:lang w:val="en-US"/>
              </w:rPr>
              <w:t>:</w:t>
            </w:r>
          </w:p>
          <w:p w14:paraId="14FCAE7C" w14:textId="77777777" w:rsidR="00D0672A" w:rsidRPr="00D0672A" w:rsidRDefault="00D0672A" w:rsidP="00D0672A">
            <w:pPr>
              <w:spacing w:after="0" w:line="240" w:lineRule="auto"/>
              <w:ind w:left="267" w:hanging="267"/>
              <w:rPr>
                <w:iCs/>
                <w:color w:val="002060"/>
                <w:sz w:val="20"/>
                <w:szCs w:val="20"/>
                <w:lang w:val="en-US"/>
              </w:rPr>
            </w:pPr>
            <w:r w:rsidRPr="00D0672A">
              <w:rPr>
                <w:iCs/>
                <w:color w:val="002060"/>
                <w:sz w:val="20"/>
                <w:szCs w:val="20"/>
                <w:lang w:val="en-US"/>
              </w:rPr>
              <w:t>-</w:t>
            </w:r>
            <w:r w:rsidRPr="00D0672A">
              <w:rPr>
                <w:iCs/>
                <w:color w:val="002060"/>
                <w:sz w:val="20"/>
                <w:szCs w:val="20"/>
                <w:lang w:val="en-US"/>
              </w:rPr>
              <w:tab/>
            </w:r>
            <w:r>
              <w:rPr>
                <w:iCs/>
                <w:color w:val="002060"/>
                <w:sz w:val="20"/>
                <w:szCs w:val="20"/>
                <w:lang w:val="en-US"/>
              </w:rPr>
              <w:t xml:space="preserve">Multiple choice questions </w:t>
            </w:r>
          </w:p>
          <w:p w14:paraId="3CBE9321" w14:textId="77777777" w:rsidR="00D0672A" w:rsidRPr="00F1695F" w:rsidRDefault="00D0672A" w:rsidP="00D0672A">
            <w:pPr>
              <w:spacing w:after="0" w:line="240" w:lineRule="auto"/>
              <w:ind w:left="267" w:hanging="267"/>
              <w:rPr>
                <w:iCs/>
                <w:color w:val="002060"/>
                <w:sz w:val="20"/>
                <w:szCs w:val="20"/>
                <w:lang w:val="en-US"/>
              </w:rPr>
            </w:pPr>
            <w:r w:rsidRPr="00F1695F">
              <w:rPr>
                <w:iCs/>
                <w:color w:val="002060"/>
                <w:sz w:val="20"/>
                <w:szCs w:val="20"/>
                <w:lang w:val="en-US"/>
              </w:rPr>
              <w:t>-</w:t>
            </w:r>
            <w:r w:rsidRPr="00F1695F">
              <w:rPr>
                <w:iCs/>
                <w:color w:val="002060"/>
                <w:sz w:val="20"/>
                <w:szCs w:val="20"/>
                <w:lang w:val="en-US"/>
              </w:rPr>
              <w:tab/>
            </w:r>
            <w:r w:rsidR="00937197">
              <w:rPr>
                <w:iCs/>
                <w:color w:val="002060"/>
                <w:sz w:val="20"/>
                <w:szCs w:val="20"/>
                <w:lang w:val="en-US"/>
              </w:rPr>
              <w:t>Case Stud</w:t>
            </w:r>
            <w:r w:rsidR="00932569">
              <w:rPr>
                <w:iCs/>
                <w:color w:val="002060"/>
                <w:sz w:val="20"/>
                <w:szCs w:val="20"/>
                <w:lang w:val="en-US"/>
              </w:rPr>
              <w:t>ies</w:t>
            </w:r>
            <w:r w:rsidRPr="00F1695F">
              <w:rPr>
                <w:iCs/>
                <w:color w:val="002060"/>
                <w:sz w:val="20"/>
                <w:szCs w:val="20"/>
                <w:lang w:val="en-US"/>
              </w:rPr>
              <w:t xml:space="preserve"> </w:t>
            </w:r>
          </w:p>
          <w:p w14:paraId="761F28C9" w14:textId="77777777" w:rsidR="00D0672A" w:rsidRPr="00D0672A" w:rsidRDefault="00D0672A" w:rsidP="00D0672A">
            <w:pPr>
              <w:spacing w:after="0" w:line="240" w:lineRule="auto"/>
              <w:rPr>
                <w:iCs/>
                <w:color w:val="002060"/>
                <w:sz w:val="20"/>
                <w:szCs w:val="20"/>
                <w:lang w:val="en-US"/>
              </w:rPr>
            </w:pPr>
            <w:r>
              <w:rPr>
                <w:iCs/>
                <w:color w:val="002060"/>
                <w:sz w:val="20"/>
                <w:szCs w:val="20"/>
                <w:u w:val="single"/>
                <w:lang w:val="en-US"/>
              </w:rPr>
              <w:t>Evaluation</w:t>
            </w:r>
            <w:r w:rsidRPr="00D0672A">
              <w:rPr>
                <w:iCs/>
                <w:color w:val="002060"/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iCs/>
                <w:color w:val="002060"/>
                <w:sz w:val="20"/>
                <w:szCs w:val="20"/>
                <w:u w:val="single"/>
                <w:lang w:val="en-US"/>
              </w:rPr>
              <w:t>Objective</w:t>
            </w:r>
            <w:r w:rsidRPr="00D0672A">
              <w:rPr>
                <w:iCs/>
                <w:color w:val="002060"/>
                <w:sz w:val="20"/>
                <w:szCs w:val="20"/>
                <w:lang w:val="en-US"/>
              </w:rPr>
              <w:t xml:space="preserve">: </w:t>
            </w:r>
            <w:r>
              <w:rPr>
                <w:iCs/>
                <w:color w:val="002060"/>
                <w:sz w:val="20"/>
                <w:szCs w:val="20"/>
                <w:lang w:val="en-US"/>
              </w:rPr>
              <w:t xml:space="preserve">To </w:t>
            </w:r>
            <w:r w:rsidR="00932569">
              <w:rPr>
                <w:iCs/>
                <w:color w:val="002060"/>
                <w:sz w:val="20"/>
                <w:szCs w:val="20"/>
                <w:lang w:val="en-US"/>
              </w:rPr>
              <w:t xml:space="preserve">assess the </w:t>
            </w:r>
            <w:r>
              <w:rPr>
                <w:iCs/>
                <w:color w:val="002060"/>
                <w:sz w:val="20"/>
                <w:szCs w:val="20"/>
                <w:lang w:val="en-US"/>
              </w:rPr>
              <w:t>understand</w:t>
            </w:r>
            <w:r w:rsidR="00932569">
              <w:rPr>
                <w:iCs/>
                <w:color w:val="002060"/>
                <w:sz w:val="20"/>
                <w:szCs w:val="20"/>
                <w:lang w:val="en-US"/>
              </w:rPr>
              <w:t>ing of</w:t>
            </w:r>
            <w:r>
              <w:rPr>
                <w:iCs/>
                <w:color w:val="002060"/>
                <w:sz w:val="20"/>
                <w:szCs w:val="20"/>
                <w:lang w:val="en-US"/>
              </w:rPr>
              <w:t xml:space="preserve"> the fundamentals of the course</w:t>
            </w:r>
            <w:r w:rsidRPr="00D0672A">
              <w:rPr>
                <w:iCs/>
                <w:color w:val="002060"/>
                <w:sz w:val="20"/>
                <w:szCs w:val="20"/>
                <w:lang w:val="en-US"/>
              </w:rPr>
              <w:t>.</w:t>
            </w:r>
          </w:p>
          <w:p w14:paraId="246C9205" w14:textId="77777777" w:rsidR="00D0672A" w:rsidRPr="00D0672A" w:rsidRDefault="00D0672A" w:rsidP="00D0672A">
            <w:pPr>
              <w:spacing w:after="0" w:line="240" w:lineRule="auto"/>
              <w:rPr>
                <w:iCs/>
                <w:color w:val="002060"/>
                <w:sz w:val="20"/>
                <w:szCs w:val="20"/>
                <w:lang w:val="en-US"/>
              </w:rPr>
            </w:pPr>
            <w:r>
              <w:rPr>
                <w:iCs/>
                <w:color w:val="002060"/>
                <w:sz w:val="20"/>
                <w:szCs w:val="20"/>
                <w:u w:val="single"/>
                <w:lang w:val="en-US"/>
              </w:rPr>
              <w:t>Evaluation</w:t>
            </w:r>
            <w:r w:rsidRPr="00D0672A">
              <w:rPr>
                <w:iCs/>
                <w:color w:val="002060"/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iCs/>
                <w:color w:val="002060"/>
                <w:sz w:val="20"/>
                <w:szCs w:val="20"/>
                <w:u w:val="single"/>
                <w:lang w:val="en-US"/>
              </w:rPr>
              <w:t>Criteria</w:t>
            </w:r>
            <w:r w:rsidRPr="00D0672A">
              <w:rPr>
                <w:iCs/>
                <w:color w:val="002060"/>
                <w:sz w:val="20"/>
                <w:szCs w:val="20"/>
                <w:lang w:val="en-US"/>
              </w:rPr>
              <w:t>: Comprehensiveness, accuracy, and critical evaluation</w:t>
            </w:r>
            <w:r w:rsidR="00932569">
              <w:rPr>
                <w:iCs/>
                <w:color w:val="002060"/>
                <w:sz w:val="20"/>
                <w:szCs w:val="20"/>
                <w:lang w:val="en-US"/>
              </w:rPr>
              <w:t xml:space="preserve"> of the answers</w:t>
            </w:r>
            <w:r w:rsidRPr="00D0672A">
              <w:rPr>
                <w:iCs/>
                <w:color w:val="002060"/>
                <w:sz w:val="20"/>
                <w:szCs w:val="20"/>
                <w:lang w:val="en-US"/>
              </w:rPr>
              <w:t>.</w:t>
            </w:r>
          </w:p>
          <w:p w14:paraId="742A8BFA" w14:textId="77777777" w:rsidR="00D0672A" w:rsidRPr="00D0672A" w:rsidRDefault="00D0672A" w:rsidP="00D0672A">
            <w:pPr>
              <w:spacing w:after="0" w:line="240" w:lineRule="auto"/>
              <w:rPr>
                <w:iCs/>
                <w:color w:val="002060"/>
                <w:sz w:val="20"/>
                <w:szCs w:val="20"/>
                <w:lang w:val="en-US"/>
              </w:rPr>
            </w:pPr>
          </w:p>
          <w:p w14:paraId="1F48DE93" w14:textId="56806323" w:rsidR="00D0672A" w:rsidRPr="00D0672A" w:rsidRDefault="00D0672A" w:rsidP="00D0672A">
            <w:pPr>
              <w:spacing w:after="0" w:line="240" w:lineRule="auto"/>
              <w:rPr>
                <w:iCs/>
                <w:color w:val="002060"/>
                <w:sz w:val="20"/>
                <w:szCs w:val="20"/>
                <w:lang w:val="en-US"/>
              </w:rPr>
            </w:pPr>
            <w:r w:rsidRPr="003F639B">
              <w:rPr>
                <w:b/>
                <w:iCs/>
                <w:color w:val="002060"/>
                <w:sz w:val="20"/>
                <w:szCs w:val="20"/>
              </w:rPr>
              <w:t>ΙΙ</w:t>
            </w:r>
            <w:r w:rsidRPr="00D0672A">
              <w:rPr>
                <w:b/>
                <w:iCs/>
                <w:color w:val="002060"/>
                <w:sz w:val="20"/>
                <w:szCs w:val="20"/>
                <w:lang w:val="en-US"/>
              </w:rPr>
              <w:t xml:space="preserve">. </w:t>
            </w:r>
            <w:r w:rsidR="001B1BAB">
              <w:rPr>
                <w:b/>
                <w:iCs/>
                <w:color w:val="002060"/>
                <w:sz w:val="20"/>
                <w:szCs w:val="20"/>
                <w:lang w:val="en-US"/>
              </w:rPr>
              <w:t>Group Project</w:t>
            </w:r>
            <w:r w:rsidRPr="00D0672A">
              <w:rPr>
                <w:iCs/>
                <w:color w:val="002060"/>
                <w:sz w:val="20"/>
                <w:szCs w:val="20"/>
                <w:lang w:val="en-US"/>
              </w:rPr>
              <w:t xml:space="preserve"> (</w:t>
            </w:r>
            <w:r w:rsidR="00435DFE">
              <w:rPr>
                <w:iCs/>
                <w:color w:val="002060"/>
                <w:sz w:val="20"/>
                <w:szCs w:val="20"/>
                <w:lang w:val="en-US"/>
              </w:rPr>
              <w:t>5</w:t>
            </w:r>
            <w:r w:rsidRPr="00D0672A">
              <w:rPr>
                <w:iCs/>
                <w:color w:val="002060"/>
                <w:sz w:val="20"/>
                <w:szCs w:val="20"/>
                <w:lang w:val="en-US"/>
              </w:rPr>
              <w:t>0%) (</w:t>
            </w:r>
            <w:r>
              <w:rPr>
                <w:iCs/>
                <w:color w:val="002060"/>
                <w:sz w:val="20"/>
                <w:szCs w:val="20"/>
                <w:lang w:val="en-US"/>
              </w:rPr>
              <w:t>Summative Evaluation</w:t>
            </w:r>
            <w:r w:rsidRPr="00D0672A">
              <w:rPr>
                <w:iCs/>
                <w:color w:val="002060"/>
                <w:sz w:val="20"/>
                <w:szCs w:val="20"/>
                <w:lang w:val="en-US"/>
              </w:rPr>
              <w:t xml:space="preserve">): </w:t>
            </w:r>
          </w:p>
          <w:p w14:paraId="498F5E7B" w14:textId="77777777" w:rsidR="00D800CB" w:rsidRDefault="00D800CB" w:rsidP="00D0672A">
            <w:pPr>
              <w:spacing w:after="0" w:line="240" w:lineRule="auto"/>
              <w:rPr>
                <w:iCs/>
                <w:color w:val="002060"/>
                <w:sz w:val="20"/>
                <w:szCs w:val="20"/>
                <w:lang w:val="en-US"/>
              </w:rPr>
            </w:pPr>
            <w:r>
              <w:rPr>
                <w:iCs/>
                <w:color w:val="002060"/>
                <w:sz w:val="20"/>
                <w:szCs w:val="20"/>
                <w:lang w:val="en-US"/>
              </w:rPr>
              <w:t>Case Study:</w:t>
            </w:r>
          </w:p>
          <w:p w14:paraId="1C286D8D" w14:textId="77777777" w:rsidR="00D800CB" w:rsidRDefault="00D800CB" w:rsidP="00D0672A">
            <w:pPr>
              <w:spacing w:after="0" w:line="240" w:lineRule="auto"/>
              <w:rPr>
                <w:iCs/>
                <w:color w:val="002060"/>
                <w:sz w:val="20"/>
                <w:szCs w:val="20"/>
                <w:lang w:val="en-US"/>
              </w:rPr>
            </w:pPr>
            <w:r>
              <w:rPr>
                <w:iCs/>
                <w:color w:val="002060"/>
                <w:sz w:val="20"/>
                <w:szCs w:val="20"/>
                <w:lang w:val="en-US"/>
              </w:rPr>
              <w:t>1st Part: Requirements Analysis</w:t>
            </w:r>
          </w:p>
          <w:p w14:paraId="55FF7E08" w14:textId="77777777" w:rsidR="00D0672A" w:rsidRPr="00D0672A" w:rsidRDefault="00D800CB" w:rsidP="00D0672A">
            <w:pPr>
              <w:spacing w:after="0" w:line="240" w:lineRule="auto"/>
              <w:rPr>
                <w:iCs/>
                <w:color w:val="002060"/>
                <w:sz w:val="20"/>
                <w:szCs w:val="20"/>
                <w:lang w:val="en-US"/>
              </w:rPr>
            </w:pPr>
            <w:r>
              <w:rPr>
                <w:iCs/>
                <w:color w:val="002060"/>
                <w:sz w:val="20"/>
                <w:szCs w:val="20"/>
                <w:lang w:val="en-US"/>
              </w:rPr>
              <w:t>2nd Part: Database Development</w:t>
            </w:r>
          </w:p>
          <w:p w14:paraId="4592E182" w14:textId="77777777" w:rsidR="00932569" w:rsidRDefault="00D0672A" w:rsidP="00D0672A">
            <w:pPr>
              <w:spacing w:after="0" w:line="240" w:lineRule="auto"/>
              <w:rPr>
                <w:iCs/>
                <w:color w:val="002060"/>
                <w:sz w:val="20"/>
                <w:szCs w:val="20"/>
                <w:lang w:val="en-US"/>
              </w:rPr>
            </w:pPr>
            <w:r>
              <w:rPr>
                <w:iCs/>
                <w:color w:val="002060"/>
                <w:sz w:val="20"/>
                <w:szCs w:val="20"/>
                <w:u w:val="single"/>
                <w:lang w:val="en-US"/>
              </w:rPr>
              <w:lastRenderedPageBreak/>
              <w:t>Evaluation</w:t>
            </w:r>
            <w:r w:rsidRPr="00D0672A">
              <w:rPr>
                <w:iCs/>
                <w:color w:val="002060"/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iCs/>
                <w:color w:val="002060"/>
                <w:sz w:val="20"/>
                <w:szCs w:val="20"/>
                <w:u w:val="single"/>
                <w:lang w:val="en-US"/>
              </w:rPr>
              <w:t>Objective</w:t>
            </w:r>
            <w:r w:rsidRPr="00D0672A">
              <w:rPr>
                <w:iCs/>
                <w:color w:val="002060"/>
                <w:sz w:val="20"/>
                <w:szCs w:val="20"/>
                <w:lang w:val="en-US"/>
              </w:rPr>
              <w:t xml:space="preserve">: </w:t>
            </w:r>
          </w:p>
          <w:p w14:paraId="2EE20195" w14:textId="77777777" w:rsidR="00D800CB" w:rsidRDefault="00932569" w:rsidP="00D800CB">
            <w:pPr>
              <w:spacing w:after="0" w:line="240" w:lineRule="auto"/>
              <w:rPr>
                <w:iCs/>
                <w:color w:val="002060"/>
                <w:sz w:val="20"/>
                <w:szCs w:val="20"/>
                <w:lang w:val="en-US"/>
              </w:rPr>
            </w:pPr>
            <w:r>
              <w:rPr>
                <w:iCs/>
                <w:color w:val="002060"/>
                <w:sz w:val="20"/>
                <w:szCs w:val="20"/>
                <w:lang w:val="en-US"/>
              </w:rPr>
              <w:t>To assess t</w:t>
            </w:r>
            <w:r w:rsidRPr="00E61C83">
              <w:rPr>
                <w:iCs/>
                <w:color w:val="002060"/>
                <w:sz w:val="20"/>
                <w:szCs w:val="20"/>
                <w:lang w:val="en-US"/>
              </w:rPr>
              <w:t>he skills developed by the students</w:t>
            </w:r>
            <w:r w:rsidR="00D800CB">
              <w:rPr>
                <w:iCs/>
                <w:color w:val="002060"/>
                <w:sz w:val="20"/>
                <w:szCs w:val="20"/>
                <w:lang w:val="en-US"/>
              </w:rPr>
              <w:t xml:space="preserve"> in the:</w:t>
            </w:r>
          </w:p>
          <w:p w14:paraId="2F63844D" w14:textId="77777777" w:rsidR="00D800CB" w:rsidRDefault="00D800CB" w:rsidP="00D800C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iCs/>
                <w:color w:val="002060"/>
                <w:sz w:val="20"/>
                <w:szCs w:val="20"/>
                <w:lang w:val="en-US"/>
              </w:rPr>
            </w:pPr>
            <w:r w:rsidRPr="00D800CB">
              <w:rPr>
                <w:iCs/>
                <w:color w:val="002060"/>
                <w:sz w:val="20"/>
                <w:szCs w:val="20"/>
                <w:lang w:val="en-US"/>
              </w:rPr>
              <w:t>analysis of functional and non-functional requirements of a</w:t>
            </w:r>
            <w:r w:rsidR="00BE72C0" w:rsidRPr="00E53664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</w:t>
            </w:r>
            <w:r w:rsidR="00BE72C0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management </w:t>
            </w:r>
            <w:r w:rsidR="00BE72C0" w:rsidRPr="00E53664">
              <w:rPr>
                <w:rFonts w:cs="Arial"/>
                <w:color w:val="002060"/>
                <w:sz w:val="20"/>
                <w:szCs w:val="20"/>
                <w:lang w:val="en-US"/>
              </w:rPr>
              <w:t>information system</w:t>
            </w:r>
            <w:r w:rsidR="00BE72C0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for education</w:t>
            </w:r>
            <w:r w:rsidR="00BE72C0" w:rsidRPr="00D800CB">
              <w:rPr>
                <w:iCs/>
                <w:color w:val="002060"/>
                <w:sz w:val="20"/>
                <w:szCs w:val="20"/>
                <w:lang w:val="en-US"/>
              </w:rPr>
              <w:t xml:space="preserve"> </w:t>
            </w:r>
          </w:p>
          <w:p w14:paraId="17D74947" w14:textId="77777777" w:rsidR="00D800CB" w:rsidRDefault="00D800CB" w:rsidP="00D800C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iCs/>
                <w:color w:val="002060"/>
                <w:sz w:val="20"/>
                <w:szCs w:val="20"/>
                <w:lang w:val="en-US"/>
              </w:rPr>
            </w:pPr>
            <w:r w:rsidRPr="00D800CB">
              <w:rPr>
                <w:iCs/>
                <w:color w:val="002060"/>
                <w:sz w:val="20"/>
                <w:szCs w:val="20"/>
                <w:lang w:val="en-US"/>
              </w:rPr>
              <w:t xml:space="preserve">construction and analysis of the use case model of </w:t>
            </w:r>
            <w:r w:rsidR="00BE72C0" w:rsidRPr="00E53664">
              <w:rPr>
                <w:rFonts w:cs="Arial"/>
                <w:color w:val="002060"/>
                <w:sz w:val="20"/>
                <w:szCs w:val="20"/>
                <w:lang w:val="en-US"/>
              </w:rPr>
              <w:t>a</w:t>
            </w:r>
            <w:r w:rsidR="00BE72C0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management </w:t>
            </w:r>
            <w:r w:rsidR="00BE72C0" w:rsidRPr="00E53664">
              <w:rPr>
                <w:rFonts w:cs="Arial"/>
                <w:color w:val="002060"/>
                <w:sz w:val="20"/>
                <w:szCs w:val="20"/>
                <w:lang w:val="en-US"/>
              </w:rPr>
              <w:t>information system</w:t>
            </w:r>
            <w:r w:rsidR="00BE72C0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for education</w:t>
            </w:r>
            <w:r w:rsidR="00BE72C0" w:rsidRPr="00D800CB">
              <w:rPr>
                <w:iCs/>
                <w:color w:val="002060"/>
                <w:sz w:val="20"/>
                <w:szCs w:val="20"/>
                <w:lang w:val="en-US"/>
              </w:rPr>
              <w:t xml:space="preserve"> </w:t>
            </w:r>
            <w:r w:rsidRPr="00D800CB">
              <w:rPr>
                <w:iCs/>
                <w:color w:val="002060"/>
                <w:sz w:val="20"/>
                <w:szCs w:val="20"/>
                <w:lang w:val="en-US"/>
              </w:rPr>
              <w:t>using the design language UML</w:t>
            </w:r>
          </w:p>
          <w:p w14:paraId="3922F153" w14:textId="77777777" w:rsidR="00D800CB" w:rsidRDefault="00D800CB" w:rsidP="00D800C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iCs/>
                <w:color w:val="002060"/>
                <w:sz w:val="20"/>
                <w:szCs w:val="20"/>
                <w:lang w:val="en-US"/>
              </w:rPr>
            </w:pPr>
            <w:r w:rsidRPr="00D800CB">
              <w:rPr>
                <w:iCs/>
                <w:color w:val="002060"/>
                <w:sz w:val="20"/>
                <w:szCs w:val="20"/>
                <w:lang w:val="en-US"/>
              </w:rPr>
              <w:t xml:space="preserve">construction and analysis of the relational data model of </w:t>
            </w:r>
            <w:r w:rsidR="00BE72C0" w:rsidRPr="00E53664">
              <w:rPr>
                <w:rFonts w:cs="Arial"/>
                <w:color w:val="002060"/>
                <w:sz w:val="20"/>
                <w:szCs w:val="20"/>
                <w:lang w:val="en-US"/>
              </w:rPr>
              <w:t>a</w:t>
            </w:r>
            <w:r w:rsidR="00BE72C0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management </w:t>
            </w:r>
            <w:r w:rsidR="00BE72C0" w:rsidRPr="00E53664">
              <w:rPr>
                <w:rFonts w:cs="Arial"/>
                <w:color w:val="002060"/>
                <w:sz w:val="20"/>
                <w:szCs w:val="20"/>
                <w:lang w:val="en-US"/>
              </w:rPr>
              <w:t>information system</w:t>
            </w:r>
            <w:r w:rsidR="00BE72C0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for education</w:t>
            </w:r>
          </w:p>
          <w:p w14:paraId="0C90D067" w14:textId="77777777" w:rsidR="00D800CB" w:rsidRDefault="00D800CB" w:rsidP="00D800C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iCs/>
                <w:color w:val="002060"/>
                <w:sz w:val="20"/>
                <w:szCs w:val="20"/>
                <w:lang w:val="en-US"/>
              </w:rPr>
            </w:pPr>
            <w:r w:rsidRPr="00D800CB">
              <w:rPr>
                <w:iCs/>
                <w:color w:val="002060"/>
                <w:sz w:val="20"/>
                <w:szCs w:val="20"/>
                <w:lang w:val="en-US"/>
              </w:rPr>
              <w:t>compos</w:t>
            </w:r>
            <w:r>
              <w:rPr>
                <w:iCs/>
                <w:color w:val="002060"/>
                <w:sz w:val="20"/>
                <w:szCs w:val="20"/>
                <w:lang w:val="en-US"/>
              </w:rPr>
              <w:t>ition of</w:t>
            </w:r>
            <w:r w:rsidRPr="00D800CB">
              <w:rPr>
                <w:iCs/>
                <w:color w:val="002060"/>
                <w:sz w:val="20"/>
                <w:szCs w:val="20"/>
                <w:lang w:val="en-US"/>
              </w:rPr>
              <w:t xml:space="preserve"> questions in SQL using a database management system</w:t>
            </w:r>
          </w:p>
          <w:p w14:paraId="179479EE" w14:textId="0163D7B3" w:rsidR="00D800CB" w:rsidRPr="00435DFE" w:rsidRDefault="00932569" w:rsidP="00435DF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iCs/>
                <w:color w:val="002060"/>
                <w:sz w:val="20"/>
                <w:szCs w:val="20"/>
                <w:lang w:val="en-US"/>
              </w:rPr>
            </w:pPr>
            <w:r w:rsidRPr="00D800CB">
              <w:rPr>
                <w:iCs/>
                <w:color w:val="002060"/>
                <w:sz w:val="20"/>
                <w:szCs w:val="20"/>
                <w:lang w:val="en-US"/>
              </w:rPr>
              <w:t>plan</w:t>
            </w:r>
            <w:r w:rsidR="00D800CB">
              <w:rPr>
                <w:iCs/>
                <w:color w:val="002060"/>
                <w:sz w:val="20"/>
                <w:szCs w:val="20"/>
                <w:lang w:val="en-US"/>
              </w:rPr>
              <w:t>ning</w:t>
            </w:r>
            <w:r w:rsidRPr="00D800CB">
              <w:rPr>
                <w:iCs/>
                <w:color w:val="002060"/>
                <w:sz w:val="20"/>
                <w:szCs w:val="20"/>
                <w:lang w:val="en-US"/>
              </w:rPr>
              <w:t xml:space="preserve"> and carr</w:t>
            </w:r>
            <w:r w:rsidR="00D800CB">
              <w:rPr>
                <w:iCs/>
                <w:color w:val="002060"/>
                <w:sz w:val="20"/>
                <w:szCs w:val="20"/>
                <w:lang w:val="en-US"/>
              </w:rPr>
              <w:t>ied</w:t>
            </w:r>
            <w:r w:rsidRPr="00D800CB">
              <w:rPr>
                <w:iCs/>
                <w:color w:val="002060"/>
                <w:sz w:val="20"/>
                <w:szCs w:val="20"/>
                <w:lang w:val="en-US"/>
              </w:rPr>
              <w:t xml:space="preserve"> out a project team.</w:t>
            </w:r>
          </w:p>
          <w:p w14:paraId="36164CB8" w14:textId="77777777" w:rsidR="00932569" w:rsidRDefault="00D0672A" w:rsidP="00D0672A">
            <w:pPr>
              <w:spacing w:after="0" w:line="240" w:lineRule="auto"/>
              <w:rPr>
                <w:iCs/>
                <w:color w:val="002060"/>
                <w:sz w:val="20"/>
                <w:szCs w:val="20"/>
                <w:lang w:val="en-US"/>
              </w:rPr>
            </w:pPr>
            <w:r>
              <w:rPr>
                <w:iCs/>
                <w:color w:val="002060"/>
                <w:sz w:val="20"/>
                <w:szCs w:val="20"/>
                <w:u w:val="single"/>
                <w:lang w:val="en-US"/>
              </w:rPr>
              <w:t>Evaluation</w:t>
            </w:r>
            <w:r w:rsidRPr="00E73B97">
              <w:rPr>
                <w:iCs/>
                <w:color w:val="002060"/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iCs/>
                <w:color w:val="002060"/>
                <w:sz w:val="20"/>
                <w:szCs w:val="20"/>
                <w:u w:val="single"/>
                <w:lang w:val="en-US"/>
              </w:rPr>
              <w:t>Criteria</w:t>
            </w:r>
            <w:r w:rsidRPr="00E73B97">
              <w:rPr>
                <w:iCs/>
                <w:color w:val="002060"/>
                <w:sz w:val="20"/>
                <w:szCs w:val="20"/>
                <w:lang w:val="en-US"/>
              </w:rPr>
              <w:t xml:space="preserve">: </w:t>
            </w:r>
          </w:p>
          <w:p w14:paraId="1089FD99" w14:textId="1668091D" w:rsidR="00D800CB" w:rsidRDefault="00D800CB" w:rsidP="00D0672A">
            <w:pPr>
              <w:spacing w:after="0" w:line="240" w:lineRule="auto"/>
              <w:rPr>
                <w:iCs/>
                <w:color w:val="002060"/>
                <w:sz w:val="20"/>
                <w:szCs w:val="20"/>
                <w:lang w:val="en-US"/>
              </w:rPr>
            </w:pPr>
            <w:r w:rsidRPr="00D800CB">
              <w:rPr>
                <w:iCs/>
                <w:color w:val="002060"/>
                <w:sz w:val="20"/>
                <w:szCs w:val="20"/>
                <w:lang w:val="en-US"/>
              </w:rPr>
              <w:t xml:space="preserve">The completeness, accuracy and </w:t>
            </w:r>
            <w:r>
              <w:rPr>
                <w:iCs/>
                <w:color w:val="002060"/>
                <w:sz w:val="20"/>
                <w:szCs w:val="20"/>
                <w:lang w:val="en-US"/>
              </w:rPr>
              <w:t xml:space="preserve">critical evaluation </w:t>
            </w:r>
            <w:r w:rsidRPr="00D800CB">
              <w:rPr>
                <w:iCs/>
                <w:color w:val="002060"/>
                <w:sz w:val="20"/>
                <w:szCs w:val="20"/>
                <w:lang w:val="en-US"/>
              </w:rPr>
              <w:t xml:space="preserve">of the </w:t>
            </w:r>
            <w:r>
              <w:rPr>
                <w:iCs/>
                <w:color w:val="002060"/>
                <w:sz w:val="20"/>
                <w:szCs w:val="20"/>
                <w:lang w:val="en-US"/>
              </w:rPr>
              <w:t xml:space="preserve">proposed </w:t>
            </w:r>
            <w:r w:rsidRPr="00D800CB">
              <w:rPr>
                <w:iCs/>
                <w:color w:val="002060"/>
                <w:sz w:val="20"/>
                <w:szCs w:val="20"/>
                <w:lang w:val="en-US"/>
              </w:rPr>
              <w:t xml:space="preserve">solution, </w:t>
            </w:r>
            <w:r>
              <w:rPr>
                <w:iCs/>
                <w:color w:val="002060"/>
                <w:sz w:val="20"/>
                <w:szCs w:val="20"/>
                <w:lang w:val="en-US"/>
              </w:rPr>
              <w:t xml:space="preserve">the </w:t>
            </w:r>
            <w:r w:rsidRPr="00D800CB">
              <w:rPr>
                <w:iCs/>
                <w:color w:val="002060"/>
                <w:sz w:val="20"/>
                <w:szCs w:val="20"/>
                <w:lang w:val="en-US"/>
              </w:rPr>
              <w:t>organization and management of teamwork and presentation.</w:t>
            </w:r>
          </w:p>
          <w:p w14:paraId="30325762" w14:textId="164F06C6" w:rsidR="00435DFE" w:rsidRDefault="00435DFE" w:rsidP="00D0672A">
            <w:pPr>
              <w:spacing w:after="0" w:line="240" w:lineRule="auto"/>
              <w:rPr>
                <w:iCs/>
                <w:color w:val="002060"/>
                <w:sz w:val="20"/>
                <w:szCs w:val="20"/>
                <w:lang w:val="en-US"/>
              </w:rPr>
            </w:pPr>
          </w:p>
          <w:p w14:paraId="7260E587" w14:textId="77777777" w:rsidR="00435DFE" w:rsidRDefault="00435DFE" w:rsidP="00D0672A">
            <w:pPr>
              <w:spacing w:after="0" w:line="240" w:lineRule="auto"/>
              <w:rPr>
                <w:iCs/>
                <w:color w:val="002060"/>
                <w:sz w:val="20"/>
                <w:szCs w:val="20"/>
                <w:lang w:val="en-US"/>
              </w:rPr>
            </w:pPr>
            <w:r w:rsidRPr="00435DFE">
              <w:rPr>
                <w:iCs/>
                <w:color w:val="002060"/>
                <w:sz w:val="20"/>
                <w:szCs w:val="20"/>
                <w:lang w:val="en-US"/>
              </w:rPr>
              <w:t>ii</w:t>
            </w:r>
            <w:r>
              <w:rPr>
                <w:iCs/>
                <w:color w:val="002060"/>
                <w:sz w:val="20"/>
                <w:szCs w:val="20"/>
                <w:lang w:val="en-US"/>
              </w:rPr>
              <w:t>i</w:t>
            </w:r>
            <w:r w:rsidRPr="00435DFE">
              <w:rPr>
                <w:iCs/>
                <w:color w:val="002060"/>
                <w:sz w:val="20"/>
                <w:szCs w:val="20"/>
                <w:lang w:val="en-US"/>
              </w:rPr>
              <w:t xml:space="preserve">. </w:t>
            </w:r>
            <w:r w:rsidRPr="00435DFE">
              <w:rPr>
                <w:b/>
                <w:bCs/>
                <w:iCs/>
                <w:color w:val="002060"/>
                <w:sz w:val="20"/>
                <w:szCs w:val="20"/>
                <w:lang w:val="en-US"/>
              </w:rPr>
              <w:t>Participation in Individual Activities</w:t>
            </w:r>
            <w:r w:rsidRPr="00435DFE">
              <w:rPr>
                <w:iCs/>
                <w:color w:val="002060"/>
                <w:sz w:val="20"/>
                <w:szCs w:val="20"/>
                <w:lang w:val="en-US"/>
              </w:rPr>
              <w:t xml:space="preserve"> (Formative) (20%) It concerns participation for the purpose of feedback made electronically through activities offered by Moodle</w:t>
            </w:r>
            <w:r>
              <w:rPr>
                <w:iCs/>
                <w:color w:val="002060"/>
                <w:sz w:val="20"/>
                <w:szCs w:val="20"/>
                <w:lang w:val="en-US"/>
              </w:rPr>
              <w:t>/MS Teams</w:t>
            </w:r>
            <w:r w:rsidRPr="00435DFE">
              <w:rPr>
                <w:iCs/>
                <w:color w:val="002060"/>
                <w:sz w:val="20"/>
                <w:szCs w:val="20"/>
                <w:lang w:val="en-US"/>
              </w:rPr>
              <w:t xml:space="preserve"> Systems such as Tests, Questions, Polls, Video View, etc.  Assessment purpose: To check the progress of students in relation to </w:t>
            </w:r>
            <w:r>
              <w:rPr>
                <w:iCs/>
                <w:color w:val="002060"/>
                <w:sz w:val="20"/>
                <w:szCs w:val="20"/>
                <w:lang w:val="en-US"/>
              </w:rPr>
              <w:t xml:space="preserve">learning </w:t>
            </w:r>
            <w:r w:rsidRPr="00435DFE">
              <w:rPr>
                <w:iCs/>
                <w:color w:val="002060"/>
                <w:sz w:val="20"/>
                <w:szCs w:val="20"/>
                <w:lang w:val="en-US"/>
              </w:rPr>
              <w:t xml:space="preserve">objectives, feedback and possible modification of teaching (fine tuning). </w:t>
            </w:r>
          </w:p>
          <w:p w14:paraId="70C387EF" w14:textId="05EC3F80" w:rsidR="00435DFE" w:rsidRPr="00D800CB" w:rsidRDefault="00435DFE" w:rsidP="00D0672A">
            <w:pPr>
              <w:spacing w:after="0" w:line="240" w:lineRule="auto"/>
              <w:rPr>
                <w:iCs/>
                <w:color w:val="002060"/>
                <w:sz w:val="20"/>
                <w:szCs w:val="20"/>
                <w:lang w:val="en-US"/>
              </w:rPr>
            </w:pPr>
            <w:r w:rsidRPr="00435DFE">
              <w:rPr>
                <w:iCs/>
                <w:color w:val="002060"/>
                <w:sz w:val="20"/>
                <w:szCs w:val="20"/>
                <w:lang w:val="en-US"/>
              </w:rPr>
              <w:t xml:space="preserve">Evaluation criteria: Participation in all activities regardless of the </w:t>
            </w:r>
            <w:r>
              <w:rPr>
                <w:iCs/>
                <w:color w:val="002060"/>
                <w:sz w:val="20"/>
                <w:szCs w:val="20"/>
                <w:lang w:val="en-US"/>
              </w:rPr>
              <w:t xml:space="preserve">performance </w:t>
            </w:r>
            <w:r w:rsidRPr="00435DFE">
              <w:rPr>
                <w:iCs/>
                <w:color w:val="002060"/>
                <w:sz w:val="20"/>
                <w:szCs w:val="20"/>
                <w:lang w:val="en-US"/>
              </w:rPr>
              <w:t>extent to which they have achieved</w:t>
            </w:r>
            <w:r>
              <w:rPr>
                <w:iCs/>
                <w:color w:val="002060"/>
                <w:sz w:val="20"/>
                <w:szCs w:val="20"/>
                <w:lang w:val="en-US"/>
              </w:rPr>
              <w:t>.</w:t>
            </w:r>
          </w:p>
          <w:p w14:paraId="18D28664" w14:textId="77777777" w:rsidR="00E73B97" w:rsidRDefault="00E73B97" w:rsidP="00D0672A">
            <w:pPr>
              <w:spacing w:after="0" w:line="240" w:lineRule="auto"/>
              <w:rPr>
                <w:iCs/>
                <w:color w:val="002060"/>
                <w:sz w:val="20"/>
                <w:szCs w:val="20"/>
                <w:lang w:val="en-US"/>
              </w:rPr>
            </w:pPr>
          </w:p>
          <w:p w14:paraId="5F7A5975" w14:textId="77777777" w:rsidR="00595F33" w:rsidRPr="00E73B97" w:rsidRDefault="00E73B97" w:rsidP="00D0672A">
            <w:pPr>
              <w:spacing w:after="0" w:line="240" w:lineRule="auto"/>
              <w:rPr>
                <w:iCs/>
                <w:color w:val="002060"/>
                <w:sz w:val="20"/>
                <w:szCs w:val="20"/>
                <w:lang w:val="en-US"/>
              </w:rPr>
            </w:pPr>
            <w:r>
              <w:rPr>
                <w:iCs/>
                <w:color w:val="002060"/>
                <w:sz w:val="20"/>
                <w:szCs w:val="20"/>
                <w:lang w:val="en-US"/>
              </w:rPr>
              <w:t>Evaluation criteria are explicitly referred on the site of the course for each learning activity.</w:t>
            </w:r>
          </w:p>
        </w:tc>
      </w:tr>
    </w:tbl>
    <w:p w14:paraId="2AE74BF6" w14:textId="77777777" w:rsidR="00595F33" w:rsidRPr="006457DB" w:rsidRDefault="00595F33" w:rsidP="00595F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357" w:hanging="357"/>
        <w:rPr>
          <w:rFonts w:cs="Arial"/>
          <w:b/>
          <w:caps/>
          <w:color w:val="000000"/>
          <w:lang w:val="en-US"/>
        </w:rPr>
      </w:pPr>
      <w:r w:rsidRPr="009714B1">
        <w:rPr>
          <w:b/>
          <w:bCs/>
          <w:caps/>
          <w:lang w:val="en-US"/>
        </w:rPr>
        <w:lastRenderedPageBreak/>
        <w:t>Resources</w:t>
      </w:r>
      <w:r w:rsidRPr="009714B1">
        <w:rPr>
          <w:rFonts w:cs="Arial"/>
          <w:b/>
          <w:caps/>
          <w:color w:val="000000"/>
          <w:lang w:val="en-US"/>
        </w:rPr>
        <w:t xml:space="preserve"> 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595F33" w:rsidRPr="00197356" w14:paraId="3204BF4D" w14:textId="77777777" w:rsidTr="0085105B">
        <w:tc>
          <w:tcPr>
            <w:tcW w:w="8472" w:type="dxa"/>
          </w:tcPr>
          <w:p w14:paraId="0659D4F1" w14:textId="77777777" w:rsidR="00595F33" w:rsidRDefault="00595F33" w:rsidP="0085105B">
            <w:pPr>
              <w:spacing w:after="0" w:line="240" w:lineRule="auto"/>
              <w:jc w:val="both"/>
              <w:rPr>
                <w:rFonts w:cs="Arial"/>
                <w:i/>
                <w:sz w:val="18"/>
                <w:szCs w:val="18"/>
                <w:lang w:val="en-US"/>
              </w:rPr>
            </w:pPr>
            <w:r w:rsidRPr="009714B1">
              <w:rPr>
                <w:rFonts w:cs="Arial"/>
                <w:i/>
                <w:sz w:val="16"/>
                <w:szCs w:val="16"/>
                <w:lang w:val="en-US"/>
              </w:rPr>
              <w:t>-</w:t>
            </w:r>
            <w:r w:rsidRPr="009714B1">
              <w:rPr>
                <w:b/>
                <w:bCs/>
                <w:lang w:val="en-US"/>
              </w:rPr>
              <w:t xml:space="preserve"> </w:t>
            </w:r>
            <w:r w:rsidRPr="009714B1">
              <w:rPr>
                <w:bCs/>
                <w:i/>
                <w:sz w:val="18"/>
                <w:szCs w:val="18"/>
                <w:lang w:val="en-US"/>
              </w:rPr>
              <w:t xml:space="preserve">Recommended Book </w:t>
            </w:r>
            <w:r>
              <w:rPr>
                <w:bCs/>
                <w:i/>
                <w:sz w:val="18"/>
                <w:szCs w:val="18"/>
                <w:lang w:val="en-US"/>
              </w:rPr>
              <w:t xml:space="preserve">and Journal Article </w:t>
            </w:r>
            <w:r w:rsidRPr="009714B1">
              <w:rPr>
                <w:bCs/>
                <w:i/>
                <w:sz w:val="18"/>
                <w:szCs w:val="18"/>
                <w:lang w:val="en-US"/>
              </w:rPr>
              <w:t>Resources</w:t>
            </w:r>
            <w:r w:rsidRPr="009714B1">
              <w:rPr>
                <w:rFonts w:cs="Arial"/>
                <w:i/>
                <w:sz w:val="18"/>
                <w:szCs w:val="18"/>
                <w:lang w:val="en-US"/>
              </w:rPr>
              <w:t>:</w:t>
            </w:r>
          </w:p>
          <w:p w14:paraId="3F4ADA59" w14:textId="77777777" w:rsidR="00D800CB" w:rsidRPr="001A666D" w:rsidRDefault="00BE72C0" w:rsidP="00D800CB">
            <w:pPr>
              <w:pStyle w:val="a3"/>
              <w:spacing w:after="0" w:line="240" w:lineRule="auto"/>
              <w:ind w:left="456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</w:rPr>
              <w:t>Books</w:t>
            </w:r>
            <w:r w:rsidR="00D800CB" w:rsidRPr="001A666D">
              <w:rPr>
                <w:rFonts w:ascii="Calibri" w:eastAsia="Times New Roman" w:hAnsi="Calibri" w:cs="Arial"/>
                <w:color w:val="002060"/>
                <w:sz w:val="20"/>
                <w:szCs w:val="20"/>
              </w:rPr>
              <w:t>:</w:t>
            </w:r>
          </w:p>
          <w:p w14:paraId="1CF70B9B" w14:textId="77777777" w:rsidR="00435DFE" w:rsidRPr="006170F1" w:rsidRDefault="00435DFE" w:rsidP="00435DF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 w:rsidRPr="006170F1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McKinney</w:t>
            </w:r>
            <w:r w:rsidRPr="00435DFE">
              <w:rPr>
                <w:rFonts w:ascii="Calibri" w:eastAsia="Times New Roman" w:hAnsi="Calibri" w:cs="Arial"/>
                <w:color w:val="002060"/>
                <w:sz w:val="20"/>
                <w:szCs w:val="20"/>
              </w:rPr>
              <w:t xml:space="preserve"> </w:t>
            </w:r>
            <w:r w:rsidRPr="006170F1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Earl</w:t>
            </w:r>
            <w:r w:rsidRPr="00435DFE">
              <w:rPr>
                <w:rFonts w:ascii="Calibri" w:eastAsia="Times New Roman" w:hAnsi="Calibri" w:cs="Arial"/>
                <w:color w:val="002060"/>
                <w:sz w:val="20"/>
                <w:szCs w:val="20"/>
              </w:rPr>
              <w:t xml:space="preserve">, </w:t>
            </w:r>
            <w:r w:rsidRPr="006170F1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Kroenke</w:t>
            </w:r>
            <w:r w:rsidRPr="00435DFE">
              <w:rPr>
                <w:rFonts w:ascii="Calibri" w:eastAsia="Times New Roman" w:hAnsi="Calibri" w:cs="Arial"/>
                <w:color w:val="002060"/>
                <w:sz w:val="20"/>
                <w:szCs w:val="20"/>
              </w:rPr>
              <w:t xml:space="preserve"> </w:t>
            </w:r>
            <w:r w:rsidRPr="006170F1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David</w:t>
            </w:r>
            <w:r w:rsidRPr="00435DFE">
              <w:rPr>
                <w:rFonts w:ascii="Calibri" w:eastAsia="Times New Roman" w:hAnsi="Calibri" w:cs="Arial"/>
                <w:color w:val="002060"/>
                <w:sz w:val="20"/>
                <w:szCs w:val="20"/>
              </w:rPr>
              <w:t xml:space="preserve">. (2017). "Εισαγωγή στα Πληροφοριακά Συστήματα Διοίκησης: Διεργασίες, Συστήματα και Πληροφορίες". </w:t>
            </w:r>
            <w:proofErr w:type="spellStart"/>
            <w:r w:rsidRPr="006170F1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Έκδοση</w:t>
            </w:r>
            <w:proofErr w:type="spellEnd"/>
            <w:r w:rsidRPr="006170F1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2017, ISBN 9789963274055, BROKEN HILL PUBLISHERS LTD.</w:t>
            </w:r>
          </w:p>
          <w:p w14:paraId="35A75609" w14:textId="77777777" w:rsidR="00D800CB" w:rsidRPr="00BE72C0" w:rsidRDefault="00D800CB" w:rsidP="00D800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 w:rsidRPr="00CC03E0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Patricia</w:t>
            </w:r>
            <w:r w:rsidRPr="00B266FD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 w:rsidRPr="00CC03E0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Wallace</w:t>
            </w:r>
            <w:r w:rsidRPr="00B266FD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, (2014). </w:t>
            </w:r>
            <w:r w:rsidR="00BE72C0">
              <w:rPr>
                <w:rFonts w:ascii="Calibri" w:eastAsia="Times New Roman" w:hAnsi="Calibri" w:cs="Arial"/>
                <w:i/>
                <w:color w:val="002060"/>
                <w:sz w:val="20"/>
                <w:szCs w:val="20"/>
                <w:lang w:val="en-US"/>
              </w:rPr>
              <w:t>Management</w:t>
            </w:r>
            <w:r w:rsidR="00BE72C0" w:rsidRPr="00BE72C0">
              <w:rPr>
                <w:rFonts w:ascii="Calibri" w:eastAsia="Times New Roman" w:hAnsi="Calibri" w:cs="Arial"/>
                <w:i/>
                <w:color w:val="002060"/>
                <w:sz w:val="20"/>
                <w:szCs w:val="20"/>
                <w:lang w:val="en-US"/>
              </w:rPr>
              <w:t xml:space="preserve"> </w:t>
            </w:r>
            <w:r w:rsidR="00BE72C0">
              <w:rPr>
                <w:rFonts w:ascii="Calibri" w:eastAsia="Times New Roman" w:hAnsi="Calibri" w:cs="Arial"/>
                <w:i/>
                <w:color w:val="002060"/>
                <w:sz w:val="20"/>
                <w:szCs w:val="20"/>
                <w:lang w:val="en-US"/>
              </w:rPr>
              <w:t>Information</w:t>
            </w:r>
            <w:r w:rsidR="00BE72C0" w:rsidRPr="00BE72C0">
              <w:rPr>
                <w:rFonts w:ascii="Calibri" w:eastAsia="Times New Roman" w:hAnsi="Calibri" w:cs="Arial"/>
                <w:i/>
                <w:color w:val="002060"/>
                <w:sz w:val="20"/>
                <w:szCs w:val="20"/>
                <w:lang w:val="en-US"/>
              </w:rPr>
              <w:t xml:space="preserve"> </w:t>
            </w:r>
            <w:r w:rsidR="00BE72C0">
              <w:rPr>
                <w:rFonts w:ascii="Calibri" w:eastAsia="Times New Roman" w:hAnsi="Calibri" w:cs="Arial"/>
                <w:i/>
                <w:color w:val="002060"/>
                <w:sz w:val="20"/>
                <w:szCs w:val="20"/>
                <w:lang w:val="en-US"/>
              </w:rPr>
              <w:t>Systems</w:t>
            </w:r>
            <w:r w:rsidRPr="00BE72C0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BE72C0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Kritiki</w:t>
            </w:r>
            <w:proofErr w:type="spellEnd"/>
            <w:r w:rsidR="00BE72C0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Publishing</w:t>
            </w:r>
            <w:r w:rsidRPr="00BE72C0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, 2014, ISBN 978-960-218-886-6.</w:t>
            </w:r>
          </w:p>
          <w:p w14:paraId="6F9C589B" w14:textId="77777777" w:rsidR="00D800CB" w:rsidRDefault="00D800CB" w:rsidP="00D800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 w:rsidRPr="00CC03E0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John Gallaugher, (2011). Information Systems: A Manager's Guide to Harnessing Technology, August</w:t>
            </w:r>
            <w:r w:rsidRPr="00295093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2011 eISBN: 978-1-4533-3007-4, Pages: 346</w:t>
            </w:r>
          </w:p>
          <w:p w14:paraId="5C001B22" w14:textId="77777777" w:rsidR="00D800CB" w:rsidRPr="00295093" w:rsidRDefault="00D800CB" w:rsidP="00D800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 w:rsidRPr="00295093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Roger S. Pressman, “Software Engineering: A Practitioner’s Approach”, Sixth Edition, McGraw Hill</w:t>
            </w:r>
          </w:p>
          <w:p w14:paraId="0B1DC5B1" w14:textId="77777777" w:rsidR="00D800CB" w:rsidRPr="00295093" w:rsidRDefault="00D800CB" w:rsidP="00D800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 w:rsidRPr="00295093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Sommerville, Ι., “Software Engineering”, 6th Edition.</w:t>
            </w:r>
          </w:p>
          <w:p w14:paraId="1035BEB7" w14:textId="77777777" w:rsidR="00D800CB" w:rsidRPr="00295093" w:rsidRDefault="00D800CB" w:rsidP="00D800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 w:rsidRPr="00295093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Grady Booch, Robert A. Maksimchuk, Michael W. Engle, Bobbi J. Young, Ph.D., Jim Conallen, Kelli A. Houston, “Object-Oriented Analysis and Design with Applications”, 3rd Edition, Addison Wesley, ISBN 0-201-89551-X</w:t>
            </w:r>
          </w:p>
          <w:p w14:paraId="78E23AC8" w14:textId="77777777" w:rsidR="00D800CB" w:rsidRPr="00295093" w:rsidRDefault="00D800CB" w:rsidP="00D800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 w:rsidRPr="00295093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Fowler, M., “UML Distilled”, 3rd Ed., Addison Wesley</w:t>
            </w:r>
          </w:p>
          <w:p w14:paraId="19F615BA" w14:textId="77777777" w:rsidR="00D800CB" w:rsidRPr="00295093" w:rsidRDefault="00D800CB" w:rsidP="00D800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 w:rsidRPr="00295093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Cockbum, A., “Writing Effective Use Cases”, Addison-Wesley</w:t>
            </w:r>
          </w:p>
          <w:p w14:paraId="10AC38D8" w14:textId="77777777" w:rsidR="00E3528E" w:rsidRPr="00A02453" w:rsidRDefault="00E3528E" w:rsidP="00D800CB">
            <w:pPr>
              <w:pStyle w:val="a3"/>
              <w:spacing w:after="0" w:line="240" w:lineRule="auto"/>
              <w:ind w:left="456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</w:p>
          <w:p w14:paraId="3A0D79C1" w14:textId="77777777" w:rsidR="00E3528E" w:rsidRPr="00E3528E" w:rsidRDefault="00E3528E" w:rsidP="00E3528E">
            <w:pPr>
              <w:pStyle w:val="a3"/>
              <w:spacing w:after="0" w:line="240" w:lineRule="auto"/>
              <w:ind w:left="456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7B2BACCF" w14:textId="77777777" w:rsidR="00595F33" w:rsidRPr="00E3528E" w:rsidRDefault="00595F33" w:rsidP="00595F33">
      <w:pPr>
        <w:rPr>
          <w:lang w:val="en-US"/>
        </w:rPr>
      </w:pPr>
    </w:p>
    <w:p w14:paraId="5591781C" w14:textId="77777777" w:rsidR="00595F33" w:rsidRPr="00937197" w:rsidRDefault="00595F33">
      <w:pPr>
        <w:rPr>
          <w:lang w:val="en-US"/>
        </w:rPr>
      </w:pPr>
    </w:p>
    <w:sectPr w:rsidR="00595F33" w:rsidRPr="00937197" w:rsidSect="001E60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7575C"/>
    <w:multiLevelType w:val="hybridMultilevel"/>
    <w:tmpl w:val="3672031E"/>
    <w:lvl w:ilvl="0" w:tplc="9720160E">
      <w:numFmt w:val="bullet"/>
      <w:lvlText w:val="•"/>
      <w:lvlJc w:val="left"/>
      <w:pPr>
        <w:ind w:left="397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 w15:restartNumberingAfterBreak="0">
    <w:nsid w:val="0D8C6D66"/>
    <w:multiLevelType w:val="hybridMultilevel"/>
    <w:tmpl w:val="7A46590A"/>
    <w:lvl w:ilvl="0" w:tplc="0408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03753D8"/>
    <w:multiLevelType w:val="hybridMultilevel"/>
    <w:tmpl w:val="933E3C64"/>
    <w:lvl w:ilvl="0" w:tplc="D9367570">
      <w:numFmt w:val="bullet"/>
      <w:lvlText w:val="•"/>
      <w:lvlJc w:val="left"/>
      <w:pPr>
        <w:ind w:left="456" w:hanging="456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121FA5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D92ACA"/>
    <w:multiLevelType w:val="hybridMultilevel"/>
    <w:tmpl w:val="A3CAEF02"/>
    <w:lvl w:ilvl="0" w:tplc="D9367570">
      <w:numFmt w:val="bullet"/>
      <w:lvlText w:val="•"/>
      <w:lvlJc w:val="left"/>
      <w:pPr>
        <w:ind w:left="816" w:hanging="456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742A6"/>
    <w:multiLevelType w:val="hybridMultilevel"/>
    <w:tmpl w:val="8C0C0C1E"/>
    <w:lvl w:ilvl="0" w:tplc="9720160E">
      <w:numFmt w:val="bullet"/>
      <w:lvlText w:val="•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8401C1"/>
    <w:multiLevelType w:val="hybridMultilevel"/>
    <w:tmpl w:val="9DE837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67F7C"/>
    <w:multiLevelType w:val="hybridMultilevel"/>
    <w:tmpl w:val="33F6E644"/>
    <w:lvl w:ilvl="0" w:tplc="D9367570">
      <w:numFmt w:val="bullet"/>
      <w:lvlText w:val="•"/>
      <w:lvlJc w:val="left"/>
      <w:pPr>
        <w:ind w:left="816" w:hanging="456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C4DC9"/>
    <w:multiLevelType w:val="hybridMultilevel"/>
    <w:tmpl w:val="D7E8664C"/>
    <w:lvl w:ilvl="0" w:tplc="D9367570">
      <w:numFmt w:val="bullet"/>
      <w:lvlText w:val="•"/>
      <w:lvlJc w:val="left"/>
      <w:pPr>
        <w:ind w:left="1176" w:hanging="456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5218BD"/>
    <w:multiLevelType w:val="hybridMultilevel"/>
    <w:tmpl w:val="7D3E217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F7849"/>
    <w:multiLevelType w:val="hybridMultilevel"/>
    <w:tmpl w:val="B8229F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C4BF3"/>
    <w:multiLevelType w:val="hybridMultilevel"/>
    <w:tmpl w:val="AB5EAF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10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8"/>
  </w:num>
  <w:num w:numId="10">
    <w:abstractNumId w:val="3"/>
  </w:num>
  <w:num w:numId="11">
    <w:abstractNumId w:val="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9B7"/>
    <w:rsid w:val="0003767B"/>
    <w:rsid w:val="00097669"/>
    <w:rsid w:val="000C081B"/>
    <w:rsid w:val="00116009"/>
    <w:rsid w:val="001936E4"/>
    <w:rsid w:val="001943E2"/>
    <w:rsid w:val="00197356"/>
    <w:rsid w:val="001A16AD"/>
    <w:rsid w:val="001B1BAB"/>
    <w:rsid w:val="001E6023"/>
    <w:rsid w:val="001F1C22"/>
    <w:rsid w:val="002905CC"/>
    <w:rsid w:val="00303021"/>
    <w:rsid w:val="00330F6C"/>
    <w:rsid w:val="00435DFE"/>
    <w:rsid w:val="004C7EA4"/>
    <w:rsid w:val="00525F71"/>
    <w:rsid w:val="00537036"/>
    <w:rsid w:val="00595F33"/>
    <w:rsid w:val="005E29FD"/>
    <w:rsid w:val="006248D7"/>
    <w:rsid w:val="007B2662"/>
    <w:rsid w:val="007F2795"/>
    <w:rsid w:val="0091232A"/>
    <w:rsid w:val="00932569"/>
    <w:rsid w:val="00937197"/>
    <w:rsid w:val="00956E1F"/>
    <w:rsid w:val="009C6C57"/>
    <w:rsid w:val="00A72955"/>
    <w:rsid w:val="00AD2D02"/>
    <w:rsid w:val="00B266FD"/>
    <w:rsid w:val="00BB28B5"/>
    <w:rsid w:val="00BD72EB"/>
    <w:rsid w:val="00BE72C0"/>
    <w:rsid w:val="00C26D91"/>
    <w:rsid w:val="00C34A27"/>
    <w:rsid w:val="00CC03E0"/>
    <w:rsid w:val="00D0672A"/>
    <w:rsid w:val="00D669B7"/>
    <w:rsid w:val="00D800CB"/>
    <w:rsid w:val="00E3528E"/>
    <w:rsid w:val="00E44A32"/>
    <w:rsid w:val="00E53664"/>
    <w:rsid w:val="00E73B97"/>
    <w:rsid w:val="00EB0A1D"/>
    <w:rsid w:val="00F1695F"/>
    <w:rsid w:val="00F9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5CC72D"/>
  <w15:docId w15:val="{06AB9883-A8AB-4AA0-A534-BE4411D5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9B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021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99"/>
    <w:rsid w:val="00EB0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0C081B"/>
    <w:pPr>
      <w:spacing w:after="0" w:line="240" w:lineRule="auto"/>
    </w:pPr>
    <w:rPr>
      <w:rFonts w:ascii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7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Yannis Psaromiligkos</cp:lastModifiedBy>
  <cp:revision>3</cp:revision>
  <dcterms:created xsi:type="dcterms:W3CDTF">2020-11-26T08:23:00Z</dcterms:created>
  <dcterms:modified xsi:type="dcterms:W3CDTF">2020-11-26T08:31:00Z</dcterms:modified>
</cp:coreProperties>
</file>